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64C46" w14:textId="03B59BE2" w:rsidR="00523C45" w:rsidRDefault="00D304BF" w:rsidP="003723FE">
      <w:pPr>
        <w:rPr>
          <w:b/>
          <w:color w:val="40B8BB"/>
          <w:sz w:val="28"/>
          <w:szCs w:val="28"/>
        </w:rPr>
      </w:pPr>
      <w:r>
        <w:rPr>
          <w:b/>
          <w:noProof/>
          <w:color w:val="1D457D"/>
          <w:sz w:val="44"/>
          <w:szCs w:val="44"/>
        </w:rPr>
        <mc:AlternateContent>
          <mc:Choice Requires="wps">
            <w:drawing>
              <wp:anchor distT="0" distB="0" distL="114300" distR="114300" simplePos="0" relativeHeight="251658240" behindDoc="0" locked="0" layoutInCell="1" allowOverlap="1" wp14:anchorId="35849140" wp14:editId="7264714C">
                <wp:simplePos x="0" y="0"/>
                <wp:positionH relativeFrom="margin">
                  <wp:align>left</wp:align>
                </wp:positionH>
                <wp:positionV relativeFrom="page">
                  <wp:posOffset>1198649</wp:posOffset>
                </wp:positionV>
                <wp:extent cx="3841200" cy="1292400"/>
                <wp:effectExtent l="0" t="0" r="0" b="3175"/>
                <wp:wrapNone/>
                <wp:docPr id="1" name="Zone de texte 1"/>
                <wp:cNvGraphicFramePr/>
                <a:graphic xmlns:a="http://schemas.openxmlformats.org/drawingml/2006/main">
                  <a:graphicData uri="http://schemas.microsoft.com/office/word/2010/wordprocessingShape">
                    <wps:wsp>
                      <wps:cNvSpPr txBox="1"/>
                      <wps:spPr>
                        <a:xfrm>
                          <a:off x="0" y="0"/>
                          <a:ext cx="3841200" cy="1292400"/>
                        </a:xfrm>
                        <a:prstGeom prst="rect">
                          <a:avLst/>
                        </a:prstGeom>
                        <a:noFill/>
                        <a:ln w="6350">
                          <a:noFill/>
                        </a:ln>
                      </wps:spPr>
                      <wps:txbx>
                        <w:txbxContent>
                          <w:p w14:paraId="793BF233" w14:textId="02DE8469" w:rsidR="00D646BF" w:rsidRPr="00685375" w:rsidRDefault="004F2788" w:rsidP="00D304BF">
                            <w:pPr>
                              <w:rPr>
                                <w:b/>
                                <w:color w:val="FFFFFF" w:themeColor="background1"/>
                                <w:sz w:val="48"/>
                                <w:szCs w:val="48"/>
                              </w:rPr>
                            </w:pPr>
                            <w:r>
                              <w:rPr>
                                <w:b/>
                                <w:color w:val="FFFFFF" w:themeColor="background1"/>
                                <w:sz w:val="48"/>
                                <w:szCs w:val="48"/>
                              </w:rPr>
                              <w:t>DSN – Kit partenaire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49140" id="_x0000_t202" coordsize="21600,21600" o:spt="202" path="m,l,21600r21600,l21600,xe">
                <v:stroke joinstyle="miter"/>
                <v:path gradientshapeok="t" o:connecttype="rect"/>
              </v:shapetype>
              <v:shape id="Zone de texte 1" o:spid="_x0000_s1026" type="#_x0000_t202" style="position:absolute;left:0;text-align:left;margin-left:0;margin-top:94.4pt;width:302.45pt;height:101.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" filled="f" stroked="f" strokeweight=".5pt">
                <v:textbox>
                  <w:txbxContent>
                    <w:p w14:paraId="793BF233" w14:textId="02DE8469" w:rsidR="00D646BF" w:rsidRPr="00685375" w:rsidRDefault="004F2788" w:rsidP="00D304BF">
                      <w:pPr>
                        <w:rPr>
                          <w:b/>
                          <w:color w:val="FFFFFF" w:themeColor="background1"/>
                          <w:sz w:val="48"/>
                          <w:szCs w:val="48"/>
                        </w:rPr>
                      </w:pPr>
                      <w:r>
                        <w:rPr>
                          <w:b/>
                          <w:color w:val="FFFFFF" w:themeColor="background1"/>
                          <w:sz w:val="48"/>
                          <w:szCs w:val="48"/>
                        </w:rPr>
                        <w:t>DSN – Kit partenaire</w:t>
                      </w:r>
                    </w:p>
                  </w:txbxContent>
                </v:textbox>
                <w10:wrap anchorx="margin" anchory="page"/>
              </v:shape>
            </w:pict>
          </mc:Fallback>
        </mc:AlternateContent>
      </w:r>
      <w:r w:rsidR="006C0F12" w:rsidRPr="5127E6B9">
        <w:rPr>
          <w:rFonts w:cs="Arial"/>
          <w:color w:val="000000" w:themeColor="text1"/>
          <w:sz w:val="22"/>
          <w:szCs w:val="22"/>
        </w:rPr>
        <w:t xml:space="preserve"> </w:t>
      </w:r>
      <w:r w:rsidR="00941D3E">
        <w:rPr>
          <w:b/>
          <w:color w:val="40B8BB"/>
          <w:sz w:val="28"/>
          <w:szCs w:val="28"/>
        </w:rPr>
        <w:t xml:space="preserve">A destination des usagers </w:t>
      </w:r>
    </w:p>
    <w:p w14:paraId="196E86C9" w14:textId="724DCF65" w:rsidR="00941D3E" w:rsidRPr="00243F13" w:rsidRDefault="00941D3E" w:rsidP="00243F13">
      <w:pPr>
        <w:pStyle w:val="Paragraphedeliste"/>
        <w:numPr>
          <w:ilvl w:val="0"/>
          <w:numId w:val="25"/>
        </w:numPr>
        <w:rPr>
          <w:b/>
          <w:color w:val="40B8BB"/>
          <w:sz w:val="28"/>
          <w:szCs w:val="28"/>
        </w:rPr>
      </w:pPr>
      <w:r w:rsidRPr="00243F13">
        <w:rPr>
          <w:b/>
          <w:color w:val="40B8BB"/>
          <w:sz w:val="28"/>
          <w:szCs w:val="28"/>
        </w:rPr>
        <w:t>Brèves pour newsletter et site internet</w:t>
      </w:r>
      <w:r w:rsidR="00F228DB" w:rsidRPr="00243F13">
        <w:rPr>
          <w:b/>
          <w:color w:val="40B8BB"/>
          <w:sz w:val="28"/>
          <w:szCs w:val="28"/>
        </w:rPr>
        <w:t xml:space="preserve"> + création de 4 visuels</w:t>
      </w:r>
    </w:p>
    <w:p w14:paraId="48491000" w14:textId="77777777" w:rsidR="00114124" w:rsidRDefault="00114124" w:rsidP="004F2788">
      <w:pPr>
        <w:rPr>
          <w:bCs/>
          <w:sz w:val="22"/>
          <w:szCs w:val="22"/>
        </w:rPr>
      </w:pPr>
    </w:p>
    <w:p w14:paraId="5423BEC3" w14:textId="1DFF2CB7" w:rsidR="00114124" w:rsidRPr="00CD047E" w:rsidRDefault="000B6AF6" w:rsidP="00114124">
      <w:pPr>
        <w:rPr>
          <w:b/>
          <w:color w:val="0070C0"/>
          <w:sz w:val="24"/>
          <w:szCs w:val="24"/>
        </w:rPr>
      </w:pPr>
      <w:r>
        <w:rPr>
          <w:b/>
          <w:color w:val="0070C0"/>
          <w:sz w:val="24"/>
          <w:szCs w:val="24"/>
        </w:rPr>
        <w:t xml:space="preserve">[Brève 1] </w:t>
      </w:r>
      <w:r w:rsidR="00C11464" w:rsidRPr="00CD047E">
        <w:rPr>
          <w:b/>
          <w:color w:val="0070C0"/>
          <w:sz w:val="24"/>
          <w:szCs w:val="24"/>
        </w:rPr>
        <w:t xml:space="preserve">L’Urssaf, </w:t>
      </w:r>
      <w:r w:rsidR="00A742B8">
        <w:rPr>
          <w:b/>
          <w:color w:val="0070C0"/>
          <w:sz w:val="24"/>
          <w:szCs w:val="24"/>
        </w:rPr>
        <w:t>garant des données sociales et des droits sociaux</w:t>
      </w:r>
    </w:p>
    <w:p w14:paraId="79F9263D" w14:textId="36EF67F1" w:rsidR="00114124" w:rsidRDefault="0033728C" w:rsidP="004F2788">
      <w:pPr>
        <w:rPr>
          <w:bCs/>
          <w:sz w:val="22"/>
          <w:szCs w:val="22"/>
        </w:rPr>
      </w:pPr>
      <w:r>
        <w:rPr>
          <w:b/>
          <w:noProof/>
          <w:color w:val="0070C0"/>
          <w:sz w:val="24"/>
          <w:szCs w:val="24"/>
        </w:rPr>
        <w:drawing>
          <wp:inline distT="0" distB="0" distL="0" distR="0" wp14:anchorId="19736AC9" wp14:editId="7BD45983">
            <wp:extent cx="5513560" cy="3101378"/>
            <wp:effectExtent l="0" t="0" r="0" b="0"/>
            <wp:docPr id="1287410976" name="Image 4" descr="Une image contenant Visage humain, habits, meubles, bibliothè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10976" name="Image 4" descr="Une image contenant Visage humain, habits, meubles, bibliothèqu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5570532" cy="3133425"/>
                    </a:xfrm>
                    <a:prstGeom prst="rect">
                      <a:avLst/>
                    </a:prstGeom>
                  </pic:spPr>
                </pic:pic>
              </a:graphicData>
            </a:graphic>
          </wp:inline>
        </w:drawing>
      </w:r>
    </w:p>
    <w:p w14:paraId="1796CA19" w14:textId="0E859FCE" w:rsidR="00601821" w:rsidRPr="002412DF" w:rsidRDefault="00601821" w:rsidP="004F2788">
      <w:pPr>
        <w:rPr>
          <w:bCs/>
          <w:i/>
          <w:iCs/>
          <w:sz w:val="22"/>
          <w:szCs w:val="22"/>
        </w:rPr>
      </w:pPr>
      <w:r w:rsidRPr="002412DF">
        <w:rPr>
          <w:bCs/>
          <w:i/>
          <w:iCs/>
          <w:sz w:val="22"/>
          <w:szCs w:val="22"/>
        </w:rPr>
        <w:t xml:space="preserve">L’Urssaf collecte et redistribue les cotisations afin de financer la protection sociale. </w:t>
      </w:r>
      <w:r w:rsidR="00E04154" w:rsidRPr="002412DF">
        <w:rPr>
          <w:bCs/>
          <w:i/>
          <w:iCs/>
          <w:sz w:val="22"/>
          <w:szCs w:val="22"/>
        </w:rPr>
        <w:t xml:space="preserve">Elle agit en fiabilisant les millions de données sociales transmises chaque mois par les employeurs. Cette fiabilisation des données est cruciale pour garantir une juste attribution des droits sociaux et permettre le déploiement de la solidarité à la source. </w:t>
      </w:r>
    </w:p>
    <w:p w14:paraId="1F10F94F" w14:textId="77777777" w:rsidR="00E04154" w:rsidRDefault="00E04154" w:rsidP="004F2788">
      <w:pPr>
        <w:rPr>
          <w:bCs/>
          <w:sz w:val="22"/>
          <w:szCs w:val="22"/>
        </w:rPr>
      </w:pPr>
    </w:p>
    <w:p w14:paraId="3047D603" w14:textId="76BDEB43" w:rsidR="000954FB" w:rsidRPr="00D36EF2" w:rsidRDefault="00E04154" w:rsidP="004F2788">
      <w:pPr>
        <w:rPr>
          <w:b/>
          <w:sz w:val="22"/>
          <w:szCs w:val="22"/>
        </w:rPr>
      </w:pPr>
      <w:r w:rsidRPr="00D36EF2">
        <w:rPr>
          <w:b/>
          <w:sz w:val="22"/>
          <w:szCs w:val="22"/>
        </w:rPr>
        <w:t xml:space="preserve">Une expertise </w:t>
      </w:r>
      <w:r w:rsidR="000954FB" w:rsidRPr="00D36EF2">
        <w:rPr>
          <w:b/>
          <w:sz w:val="22"/>
          <w:szCs w:val="22"/>
        </w:rPr>
        <w:t xml:space="preserve">au profit de l’ensemble de la sphère sociale </w:t>
      </w:r>
    </w:p>
    <w:p w14:paraId="25CF3D47" w14:textId="563FD122" w:rsidR="00CC5514" w:rsidRDefault="00CC5514" w:rsidP="004F2788">
      <w:pPr>
        <w:rPr>
          <w:bCs/>
          <w:sz w:val="22"/>
          <w:szCs w:val="22"/>
        </w:rPr>
      </w:pPr>
      <w:r>
        <w:rPr>
          <w:bCs/>
          <w:sz w:val="22"/>
          <w:szCs w:val="22"/>
        </w:rPr>
        <w:t>Chaque mois, les donnes sociales sont transmises par les employeurs via la déclaration sociale nominative (DSN). L’Urssaf applique des processus de vérification automatique pour garantir l’intégrité et la précision de ces information</w:t>
      </w:r>
      <w:r w:rsidR="00AB4764">
        <w:rPr>
          <w:bCs/>
          <w:sz w:val="22"/>
          <w:szCs w:val="22"/>
        </w:rPr>
        <w:t xml:space="preserve"> : </w:t>
      </w:r>
    </w:p>
    <w:p w14:paraId="3AAF9C45" w14:textId="1652315A" w:rsidR="00AB4764" w:rsidRPr="00E125CD" w:rsidRDefault="00AB4764" w:rsidP="00E125CD">
      <w:pPr>
        <w:pStyle w:val="Paragraphedeliste"/>
        <w:numPr>
          <w:ilvl w:val="0"/>
          <w:numId w:val="25"/>
        </w:numPr>
        <w:rPr>
          <w:bCs/>
          <w:sz w:val="22"/>
          <w:szCs w:val="22"/>
        </w:rPr>
      </w:pPr>
      <w:r w:rsidRPr="00E125CD">
        <w:rPr>
          <w:bCs/>
          <w:sz w:val="22"/>
          <w:szCs w:val="22"/>
        </w:rPr>
        <w:t xml:space="preserve">Garantir l’exactitude des montant de cotisations collectés auprès des employeurs, </w:t>
      </w:r>
    </w:p>
    <w:p w14:paraId="1BC992F2" w14:textId="356BA549" w:rsidR="00AB4764" w:rsidRPr="00E125CD" w:rsidRDefault="00AB4764" w:rsidP="00E125CD">
      <w:pPr>
        <w:pStyle w:val="Paragraphedeliste"/>
        <w:numPr>
          <w:ilvl w:val="0"/>
          <w:numId w:val="25"/>
        </w:numPr>
        <w:rPr>
          <w:bCs/>
          <w:sz w:val="22"/>
          <w:szCs w:val="22"/>
        </w:rPr>
      </w:pPr>
      <w:r w:rsidRPr="00E125CD">
        <w:rPr>
          <w:bCs/>
          <w:sz w:val="22"/>
          <w:szCs w:val="22"/>
        </w:rPr>
        <w:t xml:space="preserve">Sécuriser les droits sociaux attribués à chaque salarié, </w:t>
      </w:r>
    </w:p>
    <w:p w14:paraId="7E3EDF0B" w14:textId="19464A2F" w:rsidR="00AB4764" w:rsidRDefault="00AB4764" w:rsidP="00E125CD">
      <w:pPr>
        <w:pStyle w:val="Paragraphedeliste"/>
        <w:numPr>
          <w:ilvl w:val="0"/>
          <w:numId w:val="25"/>
        </w:numPr>
        <w:rPr>
          <w:bCs/>
          <w:sz w:val="22"/>
          <w:szCs w:val="22"/>
        </w:rPr>
      </w:pPr>
      <w:r w:rsidRPr="00E125CD">
        <w:rPr>
          <w:bCs/>
          <w:sz w:val="22"/>
          <w:szCs w:val="22"/>
        </w:rPr>
        <w:t xml:space="preserve">Assurer une </w:t>
      </w:r>
      <w:r w:rsidR="00E125CD" w:rsidRPr="00E125CD">
        <w:rPr>
          <w:bCs/>
          <w:sz w:val="22"/>
          <w:szCs w:val="22"/>
        </w:rPr>
        <w:t>re</w:t>
      </w:r>
      <w:r w:rsidR="00E125CD">
        <w:rPr>
          <w:bCs/>
          <w:sz w:val="22"/>
          <w:szCs w:val="22"/>
        </w:rPr>
        <w:t>distribution</w:t>
      </w:r>
      <w:r w:rsidRPr="00E125CD">
        <w:rPr>
          <w:bCs/>
          <w:sz w:val="22"/>
          <w:szCs w:val="22"/>
        </w:rPr>
        <w:t xml:space="preserve"> juste et précise auprès des partenaires (CNAM, CPAM, CAF,</w:t>
      </w:r>
      <w:r w:rsidR="00C77AF9" w:rsidRPr="00E125CD">
        <w:rPr>
          <w:bCs/>
          <w:sz w:val="22"/>
          <w:szCs w:val="22"/>
        </w:rPr>
        <w:t xml:space="preserve"> </w:t>
      </w:r>
      <w:proofErr w:type="spellStart"/>
      <w:r w:rsidR="00C77AF9" w:rsidRPr="00E125CD">
        <w:rPr>
          <w:bCs/>
          <w:sz w:val="22"/>
          <w:szCs w:val="22"/>
        </w:rPr>
        <w:t>Unédic</w:t>
      </w:r>
      <w:proofErr w:type="spellEnd"/>
      <w:r w:rsidR="00C77AF9" w:rsidRPr="00E125CD">
        <w:rPr>
          <w:bCs/>
          <w:sz w:val="22"/>
          <w:szCs w:val="22"/>
        </w:rPr>
        <w:t xml:space="preserve">…). </w:t>
      </w:r>
    </w:p>
    <w:p w14:paraId="032EF6F1" w14:textId="77777777" w:rsidR="00A42AEF" w:rsidRDefault="00A42AEF" w:rsidP="00DB3218">
      <w:pPr>
        <w:rPr>
          <w:b/>
          <w:color w:val="000000" w:themeColor="text1"/>
          <w:sz w:val="22"/>
          <w:szCs w:val="22"/>
        </w:rPr>
      </w:pPr>
    </w:p>
    <w:p w14:paraId="38922192" w14:textId="7F41322D" w:rsidR="00DB3218" w:rsidRPr="00BC39F3" w:rsidRDefault="00DB3218" w:rsidP="00DB3218">
      <w:pPr>
        <w:rPr>
          <w:b/>
          <w:color w:val="000000" w:themeColor="text1"/>
          <w:sz w:val="22"/>
          <w:szCs w:val="22"/>
        </w:rPr>
      </w:pPr>
      <w:r w:rsidRPr="00BC39F3">
        <w:rPr>
          <w:b/>
          <w:color w:val="000000" w:themeColor="text1"/>
          <w:sz w:val="22"/>
          <w:szCs w:val="22"/>
        </w:rPr>
        <w:t>Un rôle clé dans le déploiement de la solidarité à la source</w:t>
      </w:r>
    </w:p>
    <w:p w14:paraId="3F7F63BA" w14:textId="6927BA07" w:rsidR="00BC39F3" w:rsidRPr="00BC39F3" w:rsidRDefault="00BC39F3" w:rsidP="00DB3218">
      <w:pPr>
        <w:rPr>
          <w:rFonts w:cs="Arial"/>
          <w:bCs/>
          <w:sz w:val="22"/>
          <w:szCs w:val="22"/>
        </w:rPr>
      </w:pPr>
      <w:r w:rsidRPr="00BC39F3">
        <w:rPr>
          <w:rFonts w:eastAsiaTheme="minorHAnsi" w:cs="Arial"/>
          <w:sz w:val="22"/>
          <w:szCs w:val="22"/>
          <w:lang w:eastAsia="en-US"/>
        </w:rPr>
        <w:t xml:space="preserve">La solidarité à la source consiste à simplifier l’attribution des aides et des prestations sociales en versant automatiquement aux bénéficiaires ces prestations – RSA et prime d’activité dans un premier temps – en s’appuyant notamment sur les données individuelles déclarées par </w:t>
      </w:r>
      <w:r w:rsidRPr="00BC39F3">
        <w:rPr>
          <w:rFonts w:eastAsiaTheme="minorHAnsi" w:cs="Arial"/>
          <w:sz w:val="22"/>
          <w:szCs w:val="22"/>
          <w:lang w:eastAsia="en-US"/>
        </w:rPr>
        <w:lastRenderedPageBreak/>
        <w:t>l’employeur en DSN. Dans ce contexte, l’action de l’Urssaf sur la fiabilisation des données sociales est cruciale pour garantir le bon fonctionnement du dispositif et son élargissement à un nombre croissant de prestations.</w:t>
      </w:r>
    </w:p>
    <w:p w14:paraId="32FE38C0" w14:textId="77777777" w:rsidR="004F2788" w:rsidRDefault="004F2788" w:rsidP="003723FE">
      <w:pPr>
        <w:rPr>
          <w:color w:val="40B8BB"/>
        </w:rPr>
      </w:pPr>
    </w:p>
    <w:p w14:paraId="631DF2A6" w14:textId="4533090D" w:rsidR="00D5111D" w:rsidRPr="00D5111D" w:rsidRDefault="00D5111D" w:rsidP="003723FE">
      <w:pPr>
        <w:rPr>
          <w:b/>
          <w:bCs/>
          <w:color w:val="000000" w:themeColor="text1"/>
          <w:sz w:val="21"/>
          <w:szCs w:val="21"/>
        </w:rPr>
      </w:pPr>
      <w:r w:rsidRPr="00D5111D">
        <w:rPr>
          <w:b/>
          <w:bCs/>
          <w:color w:val="000000" w:themeColor="text1"/>
          <w:sz w:val="21"/>
          <w:szCs w:val="21"/>
        </w:rPr>
        <w:t xml:space="preserve">Pour en savoir plus, retrouvez notre plaquette d’information </w:t>
      </w:r>
      <w:hyperlink r:id="rId12" w:history="1">
        <w:r w:rsidRPr="00911F8A">
          <w:rPr>
            <w:rStyle w:val="Lienhypertexte"/>
            <w:b/>
            <w:bCs/>
            <w:sz w:val="21"/>
            <w:szCs w:val="21"/>
          </w:rPr>
          <w:t>ici</w:t>
        </w:r>
      </w:hyperlink>
    </w:p>
    <w:p w14:paraId="398179B8" w14:textId="688046EA" w:rsidR="00555FAE" w:rsidRDefault="00555FAE" w:rsidP="003723FE">
      <w:pPr>
        <w:rPr>
          <w:color w:val="40B8BB"/>
        </w:rPr>
      </w:pPr>
    </w:p>
    <w:p w14:paraId="52F18ACA" w14:textId="58F01C35" w:rsidR="004F2788" w:rsidRPr="00016F55" w:rsidRDefault="002E5669" w:rsidP="003723FE">
      <w:pPr>
        <w:rPr>
          <w:b/>
          <w:color w:val="0070C0"/>
          <w:sz w:val="24"/>
          <w:szCs w:val="24"/>
        </w:rPr>
      </w:pPr>
      <w:r>
        <w:rPr>
          <w:b/>
          <w:color w:val="0070C0"/>
          <w:sz w:val="24"/>
          <w:szCs w:val="24"/>
        </w:rPr>
        <w:t xml:space="preserve">[Brève 2] </w:t>
      </w:r>
      <w:r w:rsidR="00897D32" w:rsidRPr="00016F55">
        <w:rPr>
          <w:b/>
          <w:color w:val="0070C0"/>
          <w:sz w:val="24"/>
          <w:szCs w:val="24"/>
        </w:rPr>
        <w:t xml:space="preserve">DSN : fiabilisez </w:t>
      </w:r>
      <w:r w:rsidR="007E3ACC">
        <w:rPr>
          <w:b/>
          <w:color w:val="0070C0"/>
          <w:sz w:val="24"/>
          <w:szCs w:val="24"/>
        </w:rPr>
        <w:t xml:space="preserve">les données </w:t>
      </w:r>
      <w:r w:rsidR="0075073B" w:rsidRPr="00016F55">
        <w:rPr>
          <w:b/>
          <w:color w:val="0070C0"/>
          <w:sz w:val="24"/>
          <w:szCs w:val="24"/>
        </w:rPr>
        <w:t>avec l’Urssaf</w:t>
      </w:r>
    </w:p>
    <w:p w14:paraId="2C9FCD6C" w14:textId="1AABD454" w:rsidR="00B06A9F" w:rsidRPr="00016F55" w:rsidRDefault="004A0042" w:rsidP="003723FE">
      <w:pPr>
        <w:rPr>
          <w:bCs/>
          <w:sz w:val="22"/>
          <w:szCs w:val="22"/>
        </w:rPr>
      </w:pPr>
      <w:r>
        <w:rPr>
          <w:bCs/>
          <w:noProof/>
          <w:sz w:val="22"/>
          <w:szCs w:val="22"/>
        </w:rPr>
        <w:drawing>
          <wp:inline distT="0" distB="0" distL="0" distR="0" wp14:anchorId="4CFD6A50" wp14:editId="44D2CFEB">
            <wp:extent cx="5760720" cy="3240405"/>
            <wp:effectExtent l="0" t="0" r="5080" b="0"/>
            <wp:docPr id="1052749214" name="Image 5" descr="Une image contenant texte, personne, ordinateur portabl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49214" name="Image 5" descr="Une image contenant texte, personne, ordinateur portable, capture d’écran&#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368FD4F1" w14:textId="5AD9FF32" w:rsidR="00B06A9F" w:rsidRPr="00D777D1" w:rsidRDefault="00B06A9F" w:rsidP="00634CBC">
      <w:pPr>
        <w:jc w:val="left"/>
        <w:rPr>
          <w:bCs/>
          <w:i/>
          <w:iCs/>
          <w:sz w:val="22"/>
          <w:szCs w:val="22"/>
        </w:rPr>
      </w:pPr>
      <w:r w:rsidRPr="00D777D1">
        <w:rPr>
          <w:bCs/>
          <w:i/>
          <w:iCs/>
          <w:sz w:val="22"/>
          <w:szCs w:val="22"/>
        </w:rPr>
        <w:t xml:space="preserve">Afin de renforcer la qualité des données déclarées </w:t>
      </w:r>
      <w:r w:rsidR="008952CB" w:rsidRPr="00D777D1">
        <w:rPr>
          <w:bCs/>
          <w:i/>
          <w:iCs/>
          <w:sz w:val="22"/>
          <w:szCs w:val="22"/>
        </w:rPr>
        <w:t xml:space="preserve">en DSN et ainsi garantir l’exactitude des droits sociaux acquis par les salariés, l’Urssaf accompagne les employeurs dans cette démarche. </w:t>
      </w:r>
    </w:p>
    <w:p w14:paraId="76223832" w14:textId="77777777" w:rsidR="001C143E" w:rsidRPr="00D777D1" w:rsidRDefault="001C143E" w:rsidP="00634CBC">
      <w:pPr>
        <w:jc w:val="left"/>
        <w:rPr>
          <w:bCs/>
          <w:i/>
          <w:iCs/>
          <w:sz w:val="22"/>
          <w:szCs w:val="22"/>
        </w:rPr>
      </w:pPr>
    </w:p>
    <w:p w14:paraId="284E7554" w14:textId="57210A84" w:rsidR="0072382B" w:rsidRPr="00D777D1" w:rsidRDefault="0072382B" w:rsidP="00634CBC">
      <w:pPr>
        <w:jc w:val="left"/>
        <w:rPr>
          <w:bCs/>
          <w:noProof/>
          <w:sz w:val="22"/>
          <w:szCs w:val="22"/>
        </w:rPr>
      </w:pPr>
      <w:r w:rsidRPr="00D777D1">
        <w:rPr>
          <w:bCs/>
          <w:noProof/>
          <w:sz w:val="22"/>
          <w:szCs w:val="22"/>
        </w:rPr>
        <w:t xml:space="preserve">Pour garantir la cohérence des données déclarées, il est </w:t>
      </w:r>
      <w:r w:rsidR="007676A4" w:rsidRPr="00D777D1">
        <w:rPr>
          <w:bCs/>
          <w:noProof/>
          <w:sz w:val="22"/>
          <w:szCs w:val="22"/>
        </w:rPr>
        <w:t>préconisé</w:t>
      </w:r>
      <w:r w:rsidRPr="00D777D1">
        <w:rPr>
          <w:bCs/>
          <w:noProof/>
          <w:sz w:val="22"/>
          <w:szCs w:val="22"/>
        </w:rPr>
        <w:t xml:space="preserve"> de suivre les recommandations suivantes : </w:t>
      </w:r>
    </w:p>
    <w:p w14:paraId="64F7D661" w14:textId="77777777" w:rsidR="0072382B" w:rsidRPr="00D777D1" w:rsidRDefault="0072382B" w:rsidP="00634CBC">
      <w:pPr>
        <w:pStyle w:val="Paragraphedeliste"/>
        <w:numPr>
          <w:ilvl w:val="0"/>
          <w:numId w:val="19"/>
        </w:numPr>
        <w:jc w:val="left"/>
        <w:rPr>
          <w:bCs/>
          <w:noProof/>
          <w:sz w:val="22"/>
          <w:szCs w:val="22"/>
        </w:rPr>
      </w:pPr>
      <w:r w:rsidRPr="00D777D1">
        <w:rPr>
          <w:b/>
          <w:noProof/>
          <w:sz w:val="22"/>
          <w:szCs w:val="22"/>
        </w:rPr>
        <w:t>vérifier</w:t>
      </w:r>
      <w:r w:rsidRPr="00D777D1">
        <w:rPr>
          <w:bCs/>
          <w:noProof/>
          <w:sz w:val="22"/>
          <w:szCs w:val="22"/>
        </w:rPr>
        <w:t xml:space="preserve"> les données de paie issues de votre logiciel de paie ;</w:t>
      </w:r>
    </w:p>
    <w:p w14:paraId="12E8304A" w14:textId="77777777" w:rsidR="0072382B" w:rsidRPr="00D777D1" w:rsidRDefault="0072382B" w:rsidP="00634CBC">
      <w:pPr>
        <w:pStyle w:val="Paragraphedeliste"/>
        <w:numPr>
          <w:ilvl w:val="0"/>
          <w:numId w:val="19"/>
        </w:numPr>
        <w:jc w:val="left"/>
        <w:rPr>
          <w:bCs/>
          <w:noProof/>
          <w:sz w:val="22"/>
          <w:szCs w:val="22"/>
        </w:rPr>
      </w:pPr>
      <w:r w:rsidRPr="00D777D1">
        <w:rPr>
          <w:b/>
          <w:noProof/>
          <w:sz w:val="22"/>
          <w:szCs w:val="22"/>
        </w:rPr>
        <w:t>comparer</w:t>
      </w:r>
      <w:r w:rsidRPr="00D777D1">
        <w:rPr>
          <w:bCs/>
          <w:noProof/>
          <w:sz w:val="22"/>
          <w:szCs w:val="22"/>
        </w:rPr>
        <w:t xml:space="preserve"> ces données avec celles remontées dans la DSN ;</w:t>
      </w:r>
    </w:p>
    <w:p w14:paraId="709153AF" w14:textId="77777777" w:rsidR="0072382B" w:rsidRPr="00D777D1" w:rsidRDefault="0072382B" w:rsidP="00634CBC">
      <w:pPr>
        <w:pStyle w:val="Paragraphedeliste"/>
        <w:numPr>
          <w:ilvl w:val="0"/>
          <w:numId w:val="19"/>
        </w:numPr>
        <w:jc w:val="left"/>
        <w:rPr>
          <w:bCs/>
          <w:noProof/>
          <w:sz w:val="22"/>
          <w:szCs w:val="22"/>
        </w:rPr>
      </w:pPr>
      <w:r w:rsidRPr="00D777D1">
        <w:rPr>
          <w:b/>
          <w:noProof/>
          <w:sz w:val="22"/>
          <w:szCs w:val="22"/>
        </w:rPr>
        <w:t>consulter</w:t>
      </w:r>
      <w:r w:rsidRPr="00D777D1">
        <w:rPr>
          <w:bCs/>
          <w:noProof/>
          <w:sz w:val="22"/>
          <w:szCs w:val="22"/>
        </w:rPr>
        <w:t xml:space="preserve"> régulièrement le site </w:t>
      </w:r>
      <w:hyperlink r:id="rId14" w:history="1">
        <w:r w:rsidRPr="00D777D1">
          <w:rPr>
            <w:rStyle w:val="Lienhypertexte"/>
            <w:bCs/>
            <w:noProof/>
            <w:sz w:val="22"/>
            <w:szCs w:val="22"/>
          </w:rPr>
          <w:t>Net-entreprises.fr</w:t>
        </w:r>
      </w:hyperlink>
      <w:r w:rsidRPr="00D777D1">
        <w:rPr>
          <w:bCs/>
          <w:noProof/>
          <w:sz w:val="22"/>
          <w:szCs w:val="22"/>
        </w:rPr>
        <w:t xml:space="preserve"> pour intégrer rapidement les retours de l’Urssaf avec les comptes rendus métiers ;</w:t>
      </w:r>
    </w:p>
    <w:p w14:paraId="12444162" w14:textId="77777777" w:rsidR="0072382B" w:rsidRPr="00D777D1" w:rsidRDefault="0072382B" w:rsidP="00634CBC">
      <w:pPr>
        <w:pStyle w:val="Paragraphedeliste"/>
        <w:numPr>
          <w:ilvl w:val="0"/>
          <w:numId w:val="19"/>
        </w:numPr>
        <w:jc w:val="left"/>
        <w:rPr>
          <w:bCs/>
          <w:noProof/>
          <w:sz w:val="22"/>
          <w:szCs w:val="22"/>
        </w:rPr>
      </w:pPr>
      <w:r w:rsidRPr="00D777D1">
        <w:rPr>
          <w:b/>
          <w:noProof/>
          <w:sz w:val="22"/>
          <w:szCs w:val="22"/>
        </w:rPr>
        <w:t>corriger</w:t>
      </w:r>
      <w:r w:rsidRPr="00D777D1">
        <w:rPr>
          <w:bCs/>
          <w:noProof/>
          <w:sz w:val="22"/>
          <w:szCs w:val="22"/>
        </w:rPr>
        <w:t xml:space="preserve"> toute anomalie détectée en vous référant à la documentation disponible. </w:t>
      </w:r>
    </w:p>
    <w:p w14:paraId="5F8D1A27" w14:textId="77777777" w:rsidR="0072382B" w:rsidRPr="00D777D1" w:rsidRDefault="0072382B" w:rsidP="0072382B">
      <w:pPr>
        <w:rPr>
          <w:bCs/>
          <w:noProof/>
          <w:sz w:val="22"/>
          <w:szCs w:val="22"/>
        </w:rPr>
      </w:pPr>
    </w:p>
    <w:p w14:paraId="433123EF" w14:textId="77777777" w:rsidR="0072382B" w:rsidRPr="00D777D1" w:rsidRDefault="0072382B" w:rsidP="0072382B">
      <w:pPr>
        <w:rPr>
          <w:bCs/>
          <w:noProof/>
          <w:sz w:val="22"/>
          <w:szCs w:val="22"/>
        </w:rPr>
      </w:pPr>
      <w:r w:rsidRPr="00D777D1">
        <w:rPr>
          <w:bCs/>
          <w:noProof/>
          <w:sz w:val="22"/>
          <w:szCs w:val="22"/>
        </w:rPr>
        <w:t xml:space="preserve">De plus, il est essentiel : </w:t>
      </w:r>
    </w:p>
    <w:p w14:paraId="4F3C5287" w14:textId="77777777" w:rsidR="0072382B" w:rsidRPr="00D777D1" w:rsidRDefault="0072382B" w:rsidP="0072382B">
      <w:pPr>
        <w:pStyle w:val="Paragraphedeliste"/>
        <w:numPr>
          <w:ilvl w:val="0"/>
          <w:numId w:val="18"/>
        </w:numPr>
        <w:rPr>
          <w:bCs/>
          <w:noProof/>
          <w:sz w:val="22"/>
          <w:szCs w:val="22"/>
        </w:rPr>
      </w:pPr>
      <w:r w:rsidRPr="00D777D1">
        <w:rPr>
          <w:bCs/>
          <w:noProof/>
          <w:sz w:val="22"/>
          <w:szCs w:val="22"/>
        </w:rPr>
        <w:t>d’effectuer les régularisations nécessaires pour chaque erreur identifiée ;</w:t>
      </w:r>
    </w:p>
    <w:p w14:paraId="5836E28D" w14:textId="77777777" w:rsidR="0072382B" w:rsidRPr="00D777D1" w:rsidRDefault="0072382B" w:rsidP="0072382B">
      <w:pPr>
        <w:pStyle w:val="Paragraphedeliste"/>
        <w:numPr>
          <w:ilvl w:val="0"/>
          <w:numId w:val="18"/>
        </w:numPr>
        <w:rPr>
          <w:bCs/>
          <w:noProof/>
          <w:sz w:val="22"/>
          <w:szCs w:val="22"/>
        </w:rPr>
      </w:pPr>
      <w:r w:rsidRPr="00D777D1">
        <w:rPr>
          <w:bCs/>
          <w:noProof/>
          <w:sz w:val="22"/>
          <w:szCs w:val="22"/>
        </w:rPr>
        <w:lastRenderedPageBreak/>
        <w:t>de maintenir un contact régulier avec l’éditeur du logiciel de paie, notamment sur les sujets de paramétrage ;</w:t>
      </w:r>
    </w:p>
    <w:p w14:paraId="4C9E2F70" w14:textId="77777777" w:rsidR="0072382B" w:rsidRPr="00D777D1" w:rsidRDefault="0072382B" w:rsidP="0072382B">
      <w:pPr>
        <w:pStyle w:val="Paragraphedeliste"/>
        <w:numPr>
          <w:ilvl w:val="0"/>
          <w:numId w:val="18"/>
        </w:numPr>
        <w:rPr>
          <w:bCs/>
          <w:noProof/>
          <w:sz w:val="22"/>
          <w:szCs w:val="22"/>
        </w:rPr>
      </w:pPr>
      <w:r w:rsidRPr="00D777D1">
        <w:rPr>
          <w:bCs/>
          <w:noProof/>
          <w:sz w:val="22"/>
          <w:szCs w:val="22"/>
        </w:rPr>
        <w:t xml:space="preserve">de vous engager dans une démarche proactive de prévention des anomalies tout au long du processus déclaratif. </w:t>
      </w:r>
    </w:p>
    <w:p w14:paraId="6B8EAAF6" w14:textId="77777777" w:rsidR="0072382B" w:rsidRPr="00D777D1" w:rsidRDefault="0072382B" w:rsidP="0072382B">
      <w:pPr>
        <w:rPr>
          <w:bCs/>
          <w:noProof/>
          <w:sz w:val="22"/>
          <w:szCs w:val="22"/>
        </w:rPr>
      </w:pPr>
    </w:p>
    <w:p w14:paraId="5B417FF3" w14:textId="77777777" w:rsidR="0072382B" w:rsidRPr="00D777D1" w:rsidRDefault="0072382B" w:rsidP="0072382B">
      <w:pPr>
        <w:rPr>
          <w:bCs/>
          <w:noProof/>
          <w:sz w:val="22"/>
          <w:szCs w:val="22"/>
        </w:rPr>
      </w:pPr>
      <w:r w:rsidRPr="00D777D1">
        <w:rPr>
          <w:bCs/>
          <w:noProof/>
          <w:sz w:val="22"/>
          <w:szCs w:val="22"/>
        </w:rPr>
        <w:t xml:space="preserve">Cette approche permettra d’optimiser la fiabilité et la précision des déclarations de paie. </w:t>
      </w:r>
    </w:p>
    <w:p w14:paraId="7AD66C5C" w14:textId="77777777" w:rsidR="0072382B" w:rsidRPr="00D777D1" w:rsidRDefault="0072382B" w:rsidP="0072382B">
      <w:pPr>
        <w:rPr>
          <w:b/>
          <w:noProof/>
          <w:color w:val="0070C0"/>
          <w:sz w:val="22"/>
          <w:szCs w:val="22"/>
        </w:rPr>
      </w:pPr>
    </w:p>
    <w:p w14:paraId="4867D265" w14:textId="507C1265" w:rsidR="00262F6C" w:rsidRPr="00D777D1" w:rsidRDefault="002E5669" w:rsidP="0072382B">
      <w:pPr>
        <w:rPr>
          <w:bCs/>
          <w:noProof/>
          <w:color w:val="000000" w:themeColor="text1"/>
          <w:sz w:val="22"/>
          <w:szCs w:val="22"/>
        </w:rPr>
      </w:pPr>
      <w:r w:rsidRPr="00D777D1">
        <w:rPr>
          <w:bCs/>
          <w:noProof/>
          <w:color w:val="000000" w:themeColor="text1"/>
          <w:sz w:val="22"/>
          <w:szCs w:val="22"/>
        </w:rPr>
        <w:t xml:space="preserve">Pour vous aider, vous pouvez </w:t>
      </w:r>
      <w:r w:rsidR="00262F6C" w:rsidRPr="00D777D1">
        <w:rPr>
          <w:bCs/>
          <w:noProof/>
          <w:color w:val="000000" w:themeColor="text1"/>
          <w:sz w:val="22"/>
          <w:szCs w:val="22"/>
        </w:rPr>
        <w:t xml:space="preserve">aussi </w:t>
      </w:r>
      <w:r w:rsidRPr="00D777D1">
        <w:rPr>
          <w:bCs/>
          <w:noProof/>
          <w:color w:val="000000" w:themeColor="text1"/>
          <w:sz w:val="22"/>
          <w:szCs w:val="22"/>
        </w:rPr>
        <w:t>utiliser l’outil « </w:t>
      </w:r>
      <w:r w:rsidR="0072382B" w:rsidRPr="00D777D1">
        <w:rPr>
          <w:bCs/>
          <w:noProof/>
          <w:color w:val="000000" w:themeColor="text1"/>
          <w:sz w:val="22"/>
          <w:szCs w:val="22"/>
        </w:rPr>
        <w:t>Suivi DSN</w:t>
      </w:r>
      <w:r w:rsidRPr="00D777D1">
        <w:rPr>
          <w:bCs/>
          <w:noProof/>
          <w:color w:val="000000" w:themeColor="text1"/>
          <w:sz w:val="22"/>
          <w:szCs w:val="22"/>
        </w:rPr>
        <w:t> »</w:t>
      </w:r>
      <w:r w:rsidR="00262F6C" w:rsidRPr="00D777D1">
        <w:rPr>
          <w:bCs/>
          <w:noProof/>
          <w:color w:val="000000" w:themeColor="text1"/>
          <w:sz w:val="22"/>
          <w:szCs w:val="22"/>
        </w:rPr>
        <w:t xml:space="preserve"> qui permet de vous indiquer les anomalies lors du dépôt de votre DSN. </w:t>
      </w:r>
    </w:p>
    <w:p w14:paraId="5EC3CE1B" w14:textId="77777777" w:rsidR="00262F6C" w:rsidRPr="00D777D1" w:rsidRDefault="00262F6C" w:rsidP="0072382B">
      <w:pPr>
        <w:rPr>
          <w:bCs/>
          <w:noProof/>
          <w:color w:val="000000" w:themeColor="text1"/>
          <w:sz w:val="22"/>
          <w:szCs w:val="22"/>
        </w:rPr>
      </w:pPr>
    </w:p>
    <w:p w14:paraId="322B20AF" w14:textId="6421C99F" w:rsidR="004F2788" w:rsidRPr="00D777D1" w:rsidRDefault="00262F6C" w:rsidP="004F2788">
      <w:pPr>
        <w:rPr>
          <w:bCs/>
          <w:sz w:val="22"/>
          <w:szCs w:val="22"/>
        </w:rPr>
      </w:pPr>
      <w:r w:rsidRPr="00D777D1">
        <w:rPr>
          <w:bCs/>
          <w:sz w:val="22"/>
          <w:szCs w:val="22"/>
        </w:rPr>
        <w:t xml:space="preserve">Pour en savoir plus sur cet outil et son importance pour la fiabilité de vos déclarations, rendez-vous sur </w:t>
      </w:r>
      <w:hyperlink r:id="rId15" w:history="1">
        <w:r w:rsidRPr="00D777D1">
          <w:rPr>
            <w:rStyle w:val="Lienhypertexte"/>
            <w:bCs/>
            <w:sz w:val="22"/>
            <w:szCs w:val="22"/>
          </w:rPr>
          <w:t>Urssaf.fr</w:t>
        </w:r>
      </w:hyperlink>
      <w:r w:rsidRPr="00D777D1">
        <w:rPr>
          <w:bCs/>
          <w:sz w:val="22"/>
          <w:szCs w:val="22"/>
        </w:rPr>
        <w:t>.</w:t>
      </w:r>
    </w:p>
    <w:p w14:paraId="48D518F4" w14:textId="77777777" w:rsidR="004F2788" w:rsidRDefault="004F2788" w:rsidP="003723FE">
      <w:pPr>
        <w:rPr>
          <w:b/>
          <w:color w:val="40B8BB"/>
          <w:sz w:val="28"/>
          <w:szCs w:val="28"/>
        </w:rPr>
      </w:pPr>
    </w:p>
    <w:p w14:paraId="7A352E85" w14:textId="0560B0F6" w:rsidR="003650C8" w:rsidRDefault="004C7FCB" w:rsidP="003650C8">
      <w:pPr>
        <w:rPr>
          <w:b/>
          <w:color w:val="0070C0"/>
          <w:sz w:val="24"/>
          <w:szCs w:val="24"/>
        </w:rPr>
      </w:pPr>
      <w:r>
        <w:rPr>
          <w:b/>
          <w:color w:val="0070C0"/>
          <w:sz w:val="24"/>
          <w:szCs w:val="24"/>
        </w:rPr>
        <w:t xml:space="preserve">[Brève 3] </w:t>
      </w:r>
      <w:r w:rsidR="003650C8">
        <w:rPr>
          <w:b/>
          <w:color w:val="0070C0"/>
          <w:sz w:val="24"/>
          <w:szCs w:val="24"/>
        </w:rPr>
        <w:t>Suivi DSN : l’outil de</w:t>
      </w:r>
      <w:r w:rsidR="00BF1210">
        <w:rPr>
          <w:b/>
          <w:color w:val="0070C0"/>
          <w:sz w:val="24"/>
          <w:szCs w:val="24"/>
        </w:rPr>
        <w:t xml:space="preserve"> détection</w:t>
      </w:r>
      <w:r w:rsidR="003650C8">
        <w:rPr>
          <w:b/>
          <w:color w:val="0070C0"/>
          <w:sz w:val="24"/>
          <w:szCs w:val="24"/>
        </w:rPr>
        <w:t xml:space="preserve"> des anomalies de l’Urssaf</w:t>
      </w:r>
    </w:p>
    <w:p w14:paraId="4265BF01" w14:textId="61085D7C" w:rsidR="00897F5A" w:rsidRPr="003650C8" w:rsidRDefault="00083678" w:rsidP="003650C8">
      <w:pPr>
        <w:rPr>
          <w:b/>
          <w:color w:val="0070C0"/>
          <w:sz w:val="24"/>
          <w:szCs w:val="24"/>
        </w:rPr>
      </w:pPr>
      <w:r>
        <w:rPr>
          <w:b/>
          <w:noProof/>
          <w:color w:val="0070C0"/>
          <w:sz w:val="24"/>
          <w:szCs w:val="24"/>
        </w:rPr>
        <w:drawing>
          <wp:inline distT="0" distB="0" distL="0" distR="0" wp14:anchorId="18F73737" wp14:editId="12942C1A">
            <wp:extent cx="5760720" cy="3240405"/>
            <wp:effectExtent l="0" t="0" r="5080" b="0"/>
            <wp:docPr id="695507829" name="Image 6" descr="Une image contenant Visage humain, capture d’écran, text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07829" name="Image 6" descr="Une image contenant Visage humain, capture d’écran, texte, personn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546A1D2" w14:textId="0B7EDB05" w:rsidR="003650C8" w:rsidRPr="00A72F11" w:rsidRDefault="003650C8" w:rsidP="003650C8">
      <w:pPr>
        <w:rPr>
          <w:b/>
          <w:noProof/>
          <w:color w:val="0070C0"/>
        </w:rPr>
      </w:pPr>
    </w:p>
    <w:p w14:paraId="61BAD8B8" w14:textId="77777777" w:rsidR="003650C8" w:rsidRPr="00D777D1" w:rsidRDefault="003650C8" w:rsidP="003650C8">
      <w:pPr>
        <w:jc w:val="left"/>
        <w:rPr>
          <w:bCs/>
          <w:i/>
          <w:iCs/>
          <w:sz w:val="22"/>
          <w:szCs w:val="22"/>
        </w:rPr>
      </w:pPr>
      <w:r w:rsidRPr="00D777D1">
        <w:rPr>
          <w:bCs/>
          <w:i/>
          <w:iCs/>
          <w:sz w:val="22"/>
          <w:szCs w:val="22"/>
        </w:rPr>
        <w:t xml:space="preserve">L’outil Suivi DSN offre une solution pour être alerté(e) en cas d’anomalie détectée sur la DSN, qu’il s’agisse de données individuelles, de données agrégées ou de leur cohérence. </w:t>
      </w:r>
    </w:p>
    <w:p w14:paraId="5818E61B" w14:textId="77777777" w:rsidR="003650C8" w:rsidRPr="00D777D1" w:rsidRDefault="003650C8" w:rsidP="003650C8">
      <w:pPr>
        <w:jc w:val="left"/>
        <w:rPr>
          <w:bCs/>
          <w:sz w:val="22"/>
          <w:szCs w:val="22"/>
        </w:rPr>
      </w:pPr>
    </w:p>
    <w:p w14:paraId="4E407CCA" w14:textId="77777777" w:rsidR="003650C8" w:rsidRPr="00D777D1" w:rsidRDefault="003650C8" w:rsidP="003650C8">
      <w:pPr>
        <w:jc w:val="left"/>
        <w:rPr>
          <w:bCs/>
          <w:sz w:val="22"/>
          <w:szCs w:val="22"/>
        </w:rPr>
      </w:pPr>
      <w:r w:rsidRPr="00D777D1">
        <w:rPr>
          <w:bCs/>
          <w:sz w:val="22"/>
          <w:szCs w:val="22"/>
        </w:rPr>
        <w:t xml:space="preserve">Les fonctionnalités de l’outil : </w:t>
      </w:r>
    </w:p>
    <w:p w14:paraId="1B002934" w14:textId="77777777" w:rsidR="003650C8" w:rsidRPr="00D777D1" w:rsidRDefault="003650C8" w:rsidP="003650C8">
      <w:pPr>
        <w:pStyle w:val="Paragraphedeliste"/>
        <w:numPr>
          <w:ilvl w:val="0"/>
          <w:numId w:val="20"/>
        </w:numPr>
        <w:jc w:val="left"/>
        <w:rPr>
          <w:bCs/>
          <w:sz w:val="22"/>
          <w:szCs w:val="22"/>
        </w:rPr>
      </w:pPr>
      <w:r w:rsidRPr="00D777D1">
        <w:rPr>
          <w:bCs/>
          <w:sz w:val="22"/>
          <w:szCs w:val="22"/>
        </w:rPr>
        <w:t xml:space="preserve">identification précise de l’origine et du détail de l’anomalie, </w:t>
      </w:r>
    </w:p>
    <w:p w14:paraId="70395EDE" w14:textId="77777777" w:rsidR="003650C8" w:rsidRPr="00D777D1" w:rsidRDefault="003650C8" w:rsidP="003650C8">
      <w:pPr>
        <w:pStyle w:val="Paragraphedeliste"/>
        <w:numPr>
          <w:ilvl w:val="0"/>
          <w:numId w:val="20"/>
        </w:numPr>
        <w:jc w:val="left"/>
        <w:rPr>
          <w:bCs/>
          <w:sz w:val="22"/>
          <w:szCs w:val="22"/>
        </w:rPr>
      </w:pPr>
      <w:r w:rsidRPr="00D777D1">
        <w:rPr>
          <w:bCs/>
          <w:sz w:val="22"/>
          <w:szCs w:val="22"/>
        </w:rPr>
        <w:t xml:space="preserve">instruction sur les modalités de correction, </w:t>
      </w:r>
    </w:p>
    <w:p w14:paraId="63F96694" w14:textId="77777777" w:rsidR="003650C8" w:rsidRPr="00D777D1" w:rsidRDefault="003650C8" w:rsidP="003650C8">
      <w:pPr>
        <w:pStyle w:val="Paragraphedeliste"/>
        <w:numPr>
          <w:ilvl w:val="0"/>
          <w:numId w:val="20"/>
        </w:numPr>
        <w:jc w:val="left"/>
        <w:rPr>
          <w:bCs/>
          <w:sz w:val="22"/>
          <w:szCs w:val="22"/>
        </w:rPr>
      </w:pPr>
      <w:r w:rsidRPr="00D777D1">
        <w:rPr>
          <w:bCs/>
          <w:sz w:val="22"/>
          <w:szCs w:val="22"/>
        </w:rPr>
        <w:t xml:space="preserve">conseil pour éviter la récurrence de l’anomalie. </w:t>
      </w:r>
    </w:p>
    <w:p w14:paraId="71E1263C" w14:textId="77777777" w:rsidR="003650C8" w:rsidRPr="00D777D1" w:rsidRDefault="003650C8" w:rsidP="003650C8">
      <w:pPr>
        <w:rPr>
          <w:bCs/>
          <w:sz w:val="22"/>
          <w:szCs w:val="22"/>
        </w:rPr>
      </w:pPr>
    </w:p>
    <w:p w14:paraId="6584D045" w14:textId="45227468" w:rsidR="003650C8" w:rsidRPr="00D777D1" w:rsidRDefault="003650C8" w:rsidP="003650C8">
      <w:pPr>
        <w:rPr>
          <w:b/>
          <w:sz w:val="22"/>
          <w:szCs w:val="22"/>
        </w:rPr>
      </w:pPr>
      <w:r w:rsidRPr="00D777D1">
        <w:rPr>
          <w:b/>
          <w:sz w:val="22"/>
          <w:szCs w:val="22"/>
        </w:rPr>
        <w:t xml:space="preserve">Comment accéder à l’outil ? </w:t>
      </w:r>
    </w:p>
    <w:p w14:paraId="3336C64D" w14:textId="153C27FE" w:rsidR="003650C8" w:rsidRPr="00D777D1" w:rsidRDefault="003650C8" w:rsidP="003650C8">
      <w:pPr>
        <w:rPr>
          <w:bCs/>
          <w:sz w:val="22"/>
          <w:szCs w:val="22"/>
        </w:rPr>
      </w:pPr>
      <w:r w:rsidRPr="00D777D1">
        <w:rPr>
          <w:bCs/>
          <w:sz w:val="22"/>
          <w:szCs w:val="22"/>
        </w:rPr>
        <w:t>Pour profiter de ces fonctionnalités, rendez-vous</w:t>
      </w:r>
      <w:r w:rsidR="00C7608A" w:rsidRPr="00D777D1">
        <w:rPr>
          <w:bCs/>
          <w:sz w:val="22"/>
          <w:szCs w:val="22"/>
        </w:rPr>
        <w:t xml:space="preserve"> </w:t>
      </w:r>
      <w:r w:rsidRPr="00D777D1">
        <w:rPr>
          <w:bCs/>
          <w:sz w:val="22"/>
          <w:szCs w:val="22"/>
        </w:rPr>
        <w:t xml:space="preserve">simplement sur l’espace en ligne </w:t>
      </w:r>
      <w:r w:rsidR="00EA0891" w:rsidRPr="00D777D1">
        <w:rPr>
          <w:bCs/>
          <w:sz w:val="22"/>
          <w:szCs w:val="22"/>
        </w:rPr>
        <w:t xml:space="preserve">Urssaf de l’entreprise et de s’abonner </w:t>
      </w:r>
      <w:r w:rsidRPr="00D777D1">
        <w:rPr>
          <w:bCs/>
          <w:sz w:val="22"/>
          <w:szCs w:val="22"/>
        </w:rPr>
        <w:t>à l’outi</w:t>
      </w:r>
      <w:r w:rsidR="00EA0891" w:rsidRPr="00D777D1">
        <w:rPr>
          <w:bCs/>
          <w:sz w:val="22"/>
          <w:szCs w:val="22"/>
        </w:rPr>
        <w:t>l et de</w:t>
      </w:r>
      <w:r w:rsidRPr="00D777D1">
        <w:rPr>
          <w:bCs/>
          <w:sz w:val="22"/>
          <w:szCs w:val="22"/>
        </w:rPr>
        <w:t xml:space="preserve"> découvr</w:t>
      </w:r>
      <w:r w:rsidR="00EA0891" w:rsidRPr="00D777D1">
        <w:rPr>
          <w:bCs/>
          <w:sz w:val="22"/>
          <w:szCs w:val="22"/>
        </w:rPr>
        <w:t>ir</w:t>
      </w:r>
      <w:r w:rsidRPr="00D777D1">
        <w:rPr>
          <w:bCs/>
          <w:sz w:val="22"/>
          <w:szCs w:val="22"/>
        </w:rPr>
        <w:t xml:space="preserve"> toutes les fonctionnalités de </w:t>
      </w:r>
      <w:r w:rsidRPr="00D777D1">
        <w:rPr>
          <w:bCs/>
          <w:i/>
          <w:iCs/>
          <w:sz w:val="22"/>
          <w:szCs w:val="22"/>
        </w:rPr>
        <w:t>Suivi DSN</w:t>
      </w:r>
      <w:r w:rsidRPr="00D777D1">
        <w:rPr>
          <w:bCs/>
          <w:sz w:val="22"/>
          <w:szCs w:val="22"/>
        </w:rPr>
        <w:t xml:space="preserve">. </w:t>
      </w:r>
    </w:p>
    <w:p w14:paraId="57624CA4" w14:textId="77777777" w:rsidR="003650C8" w:rsidRPr="00D777D1" w:rsidRDefault="003650C8" w:rsidP="003650C8">
      <w:pPr>
        <w:rPr>
          <w:bCs/>
          <w:sz w:val="22"/>
          <w:szCs w:val="22"/>
        </w:rPr>
      </w:pPr>
    </w:p>
    <w:p w14:paraId="71231328" w14:textId="77777777" w:rsidR="003650C8" w:rsidRPr="00D777D1" w:rsidRDefault="003650C8" w:rsidP="003650C8">
      <w:pPr>
        <w:rPr>
          <w:bCs/>
          <w:sz w:val="22"/>
          <w:szCs w:val="22"/>
        </w:rPr>
      </w:pPr>
      <w:r w:rsidRPr="00D777D1">
        <w:rPr>
          <w:bCs/>
          <w:sz w:val="22"/>
          <w:szCs w:val="22"/>
        </w:rPr>
        <w:t xml:space="preserve">Pour en savoir plus sur cet outil et son importance pour la fiabilité de vos déclarations, rendez-vous sur </w:t>
      </w:r>
      <w:hyperlink r:id="rId17" w:history="1">
        <w:r w:rsidRPr="00D777D1">
          <w:rPr>
            <w:rStyle w:val="Lienhypertexte"/>
            <w:bCs/>
            <w:sz w:val="22"/>
            <w:szCs w:val="22"/>
          </w:rPr>
          <w:t>Urssaf.fr</w:t>
        </w:r>
      </w:hyperlink>
      <w:r w:rsidRPr="00D777D1">
        <w:rPr>
          <w:bCs/>
          <w:sz w:val="22"/>
          <w:szCs w:val="22"/>
        </w:rPr>
        <w:t>.</w:t>
      </w:r>
    </w:p>
    <w:p w14:paraId="5C528112" w14:textId="77777777" w:rsidR="004F2788" w:rsidRDefault="004F2788" w:rsidP="003723FE">
      <w:pPr>
        <w:rPr>
          <w:b/>
          <w:color w:val="40B8BB"/>
          <w:sz w:val="28"/>
          <w:szCs w:val="28"/>
        </w:rPr>
      </w:pPr>
    </w:p>
    <w:p w14:paraId="505D9ECF" w14:textId="4259F493" w:rsidR="00DE6815" w:rsidRPr="003650C8" w:rsidRDefault="00DE6815" w:rsidP="00DE6815">
      <w:pPr>
        <w:rPr>
          <w:b/>
          <w:color w:val="0070C0"/>
          <w:sz w:val="24"/>
          <w:szCs w:val="24"/>
        </w:rPr>
      </w:pPr>
      <w:r>
        <w:rPr>
          <w:b/>
          <w:color w:val="0070C0"/>
          <w:sz w:val="24"/>
          <w:szCs w:val="24"/>
        </w:rPr>
        <w:t xml:space="preserve">[Brève 4] </w:t>
      </w:r>
      <w:r w:rsidR="00BE56A2">
        <w:rPr>
          <w:b/>
          <w:color w:val="0070C0"/>
          <w:sz w:val="24"/>
          <w:szCs w:val="24"/>
        </w:rPr>
        <w:t>Obligation pour les entreprises : le compte AT/PM</w:t>
      </w:r>
    </w:p>
    <w:p w14:paraId="4FCB969B" w14:textId="2D70FA02" w:rsidR="00DE6815" w:rsidRDefault="007E2DF0" w:rsidP="003723FE">
      <w:pPr>
        <w:rPr>
          <w:b/>
          <w:color w:val="40B8BB"/>
          <w:sz w:val="28"/>
          <w:szCs w:val="28"/>
        </w:rPr>
      </w:pPr>
      <w:r>
        <w:rPr>
          <w:b/>
          <w:noProof/>
          <w:color w:val="40B8BB"/>
          <w:sz w:val="28"/>
          <w:szCs w:val="28"/>
        </w:rPr>
        <w:drawing>
          <wp:inline distT="0" distB="0" distL="0" distR="0" wp14:anchorId="6233F411" wp14:editId="2BE04AC0">
            <wp:extent cx="5760720" cy="3240405"/>
            <wp:effectExtent l="0" t="0" r="5080" b="0"/>
            <wp:docPr id="1947667023" name="Image 3" descr="Une image contenant texte, Visage humain, habits,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67023" name="Image 3" descr="Une image contenant texte, Visage humain, habits, capture d’écran&#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D8215EB" w14:textId="77777777" w:rsidR="00911F8A" w:rsidRDefault="00911F8A" w:rsidP="7674A31F">
      <w:pPr>
        <w:autoSpaceDE w:val="0"/>
        <w:autoSpaceDN w:val="0"/>
        <w:adjustRightInd w:val="0"/>
        <w:rPr>
          <w:rFonts w:eastAsiaTheme="minorEastAsia" w:cs="Arial"/>
          <w:sz w:val="22"/>
          <w:szCs w:val="22"/>
          <w:lang w:eastAsia="en-US"/>
        </w:rPr>
      </w:pPr>
    </w:p>
    <w:p w14:paraId="77C40ED5" w14:textId="15796771" w:rsidR="00B553D7" w:rsidRPr="00134CED" w:rsidRDefault="00B553D7" w:rsidP="7674A31F">
      <w:pPr>
        <w:autoSpaceDE w:val="0"/>
        <w:autoSpaceDN w:val="0"/>
        <w:adjustRightInd w:val="0"/>
        <w:rPr>
          <w:rFonts w:eastAsiaTheme="minorEastAsia" w:cs="Arial"/>
          <w:sz w:val="22"/>
          <w:szCs w:val="22"/>
          <w:lang w:eastAsia="en-US"/>
        </w:rPr>
      </w:pPr>
      <w:r w:rsidRPr="7674A31F">
        <w:rPr>
          <w:rFonts w:eastAsiaTheme="minorEastAsia" w:cs="Arial"/>
          <w:sz w:val="22"/>
          <w:szCs w:val="22"/>
          <w:lang w:eastAsia="en-US"/>
        </w:rPr>
        <w:t>Cette démarche est </w:t>
      </w:r>
      <w:r w:rsidRPr="7674A31F">
        <w:rPr>
          <w:rFonts w:eastAsiaTheme="minorEastAsia" w:cs="Arial"/>
          <w:b/>
          <w:bCs/>
          <w:sz w:val="22"/>
          <w:szCs w:val="22"/>
          <w:lang w:eastAsia="en-US"/>
        </w:rPr>
        <w:t>obligatoire</w:t>
      </w:r>
      <w:r w:rsidRPr="7674A31F">
        <w:rPr>
          <w:rFonts w:eastAsiaTheme="minorEastAsia" w:cs="Arial"/>
          <w:sz w:val="22"/>
          <w:szCs w:val="22"/>
          <w:lang w:eastAsia="en-US"/>
        </w:rPr>
        <w:t> pour toutes les entreprises cotisant à la branche risques professionnels du régime général de la Sécurité social</w:t>
      </w:r>
      <w:r w:rsidR="00E15CF3" w:rsidRPr="7674A31F">
        <w:rPr>
          <w:rFonts w:eastAsiaTheme="minorEastAsia" w:cs="Arial"/>
          <w:sz w:val="22"/>
          <w:szCs w:val="22"/>
          <w:lang w:eastAsia="en-US"/>
        </w:rPr>
        <w:t>e</w:t>
      </w:r>
      <w:r w:rsidRPr="7674A31F">
        <w:rPr>
          <w:rFonts w:eastAsiaTheme="minorEastAsia" w:cs="Arial"/>
          <w:sz w:val="22"/>
          <w:szCs w:val="22"/>
          <w:lang w:eastAsia="en-US"/>
        </w:rPr>
        <w:t>, quel que soit leur effectif.</w:t>
      </w:r>
    </w:p>
    <w:p w14:paraId="3779FF42" w14:textId="77777777" w:rsidR="00B553D7" w:rsidRPr="00134CED" w:rsidRDefault="00B553D7" w:rsidP="00B553D7">
      <w:pPr>
        <w:autoSpaceDE w:val="0"/>
        <w:autoSpaceDN w:val="0"/>
        <w:adjustRightInd w:val="0"/>
        <w:rPr>
          <w:rFonts w:eastAsiaTheme="minorHAnsi" w:cs="Arial"/>
          <w:sz w:val="22"/>
          <w:szCs w:val="22"/>
          <w:lang w:eastAsia="en-US"/>
        </w:rPr>
      </w:pPr>
      <w:r w:rsidRPr="00134CED">
        <w:rPr>
          <w:rFonts w:eastAsiaTheme="minorHAnsi" w:cs="Arial"/>
          <w:sz w:val="22"/>
          <w:szCs w:val="22"/>
          <w:lang w:eastAsia="en-US"/>
        </w:rPr>
        <w:t> </w:t>
      </w:r>
    </w:p>
    <w:p w14:paraId="6F8C45B7" w14:textId="77777777" w:rsidR="00134CED" w:rsidRDefault="00B553D7" w:rsidP="00B553D7">
      <w:pPr>
        <w:autoSpaceDE w:val="0"/>
        <w:autoSpaceDN w:val="0"/>
        <w:adjustRightInd w:val="0"/>
        <w:rPr>
          <w:rFonts w:ascii="MS Gothic" w:eastAsia="MS Gothic" w:hAnsi="MS Gothic" w:cs="MS Gothic"/>
          <w:b/>
          <w:bCs/>
          <w:sz w:val="22"/>
          <w:szCs w:val="22"/>
          <w:lang w:eastAsia="en-US"/>
        </w:rPr>
      </w:pPr>
      <w:r w:rsidRPr="00134CED">
        <w:rPr>
          <w:rFonts w:eastAsiaTheme="minorHAnsi" w:cs="Arial"/>
          <w:b/>
          <w:bCs/>
          <w:sz w:val="22"/>
          <w:szCs w:val="22"/>
          <w:lang w:eastAsia="en-US"/>
        </w:rPr>
        <w:t>Le compte AT/MP, c'est quoi ?</w:t>
      </w:r>
      <w:r w:rsidRPr="00134CED">
        <w:rPr>
          <w:rFonts w:ascii="MS Gothic" w:eastAsia="MS Gothic" w:hAnsi="MS Gothic" w:cs="MS Gothic" w:hint="eastAsia"/>
          <w:b/>
          <w:bCs/>
          <w:sz w:val="22"/>
          <w:szCs w:val="22"/>
          <w:lang w:eastAsia="en-US"/>
        </w:rPr>
        <w:t> </w:t>
      </w:r>
    </w:p>
    <w:p w14:paraId="5E4266CF" w14:textId="1B25803E" w:rsidR="00B553D7" w:rsidRPr="00134CED" w:rsidRDefault="00134CED" w:rsidP="003A4F52">
      <w:pPr>
        <w:autoSpaceDE w:val="0"/>
        <w:autoSpaceDN w:val="0"/>
        <w:adjustRightInd w:val="0"/>
        <w:jc w:val="left"/>
        <w:rPr>
          <w:rFonts w:eastAsiaTheme="minorHAnsi" w:cs="Arial"/>
          <w:sz w:val="22"/>
          <w:szCs w:val="22"/>
          <w:lang w:eastAsia="en-US"/>
        </w:rPr>
      </w:pPr>
      <w:r w:rsidRPr="00134CED">
        <w:rPr>
          <w:rFonts w:eastAsiaTheme="minorHAnsi" w:cs="Arial"/>
          <w:sz w:val="22"/>
          <w:szCs w:val="22"/>
          <w:lang w:eastAsia="en-US"/>
        </w:rPr>
        <w:t>Accessible</w:t>
      </w:r>
      <w:r w:rsidR="00B553D7" w:rsidRPr="00134CED">
        <w:rPr>
          <w:rFonts w:eastAsiaTheme="minorHAnsi" w:cs="Arial"/>
          <w:sz w:val="22"/>
          <w:szCs w:val="22"/>
          <w:lang w:eastAsia="en-US"/>
        </w:rPr>
        <w:t xml:space="preserve"> depuis </w:t>
      </w:r>
      <w:hyperlink r:id="rId19" w:history="1">
        <w:r w:rsidR="00B553D7" w:rsidRPr="00134CED">
          <w:rPr>
            <w:rFonts w:eastAsiaTheme="minorHAnsi" w:cs="Arial"/>
            <w:sz w:val="22"/>
            <w:szCs w:val="22"/>
            <w:u w:val="single"/>
            <w:lang w:eastAsia="en-US"/>
          </w:rPr>
          <w:t>net-entreprises.fr</w:t>
        </w:r>
      </w:hyperlink>
      <w:r w:rsidR="00B553D7" w:rsidRPr="00134CED">
        <w:rPr>
          <w:rFonts w:eastAsiaTheme="minorHAnsi" w:cs="Arial"/>
          <w:sz w:val="22"/>
          <w:szCs w:val="22"/>
          <w:lang w:eastAsia="en-US"/>
        </w:rPr>
        <w:t>, le compte AT/MP est un </w:t>
      </w:r>
      <w:r w:rsidR="00B553D7" w:rsidRPr="00134CED">
        <w:rPr>
          <w:rFonts w:eastAsiaTheme="minorHAnsi" w:cs="Arial"/>
          <w:b/>
          <w:bCs/>
          <w:sz w:val="22"/>
          <w:szCs w:val="22"/>
          <w:lang w:eastAsia="en-US"/>
        </w:rPr>
        <w:t>service gratuit</w:t>
      </w:r>
      <w:r w:rsidR="00B553D7" w:rsidRPr="00134CED">
        <w:rPr>
          <w:rFonts w:eastAsiaTheme="minorHAnsi" w:cs="Arial"/>
          <w:sz w:val="22"/>
          <w:szCs w:val="22"/>
          <w:lang w:eastAsia="en-US"/>
        </w:rPr>
        <w:t> qui</w:t>
      </w:r>
      <w:r>
        <w:rPr>
          <w:rFonts w:eastAsiaTheme="minorHAnsi" w:cs="Arial"/>
          <w:sz w:val="22"/>
          <w:szCs w:val="22"/>
          <w:lang w:eastAsia="en-US"/>
        </w:rPr>
        <w:t xml:space="preserve"> </w:t>
      </w:r>
      <w:r w:rsidR="00B553D7" w:rsidRPr="00134CED">
        <w:rPr>
          <w:rFonts w:eastAsiaTheme="minorHAnsi" w:cs="Arial"/>
          <w:sz w:val="22"/>
          <w:szCs w:val="22"/>
          <w:lang w:eastAsia="en-US"/>
        </w:rPr>
        <w:t xml:space="preserve">permet </w:t>
      </w:r>
      <w:r>
        <w:rPr>
          <w:rFonts w:eastAsiaTheme="minorHAnsi" w:cs="Arial"/>
          <w:sz w:val="22"/>
          <w:szCs w:val="22"/>
          <w:lang w:eastAsia="en-US"/>
        </w:rPr>
        <w:t xml:space="preserve">aux entreprises </w:t>
      </w:r>
      <w:r w:rsidR="00B553D7" w:rsidRPr="00134CED">
        <w:rPr>
          <w:rFonts w:eastAsiaTheme="minorHAnsi" w:cs="Arial"/>
          <w:sz w:val="22"/>
          <w:szCs w:val="22"/>
          <w:lang w:eastAsia="en-US"/>
        </w:rPr>
        <w:t>de bénéficier de services en ligne pour </w:t>
      </w:r>
      <w:r w:rsidR="00B553D7" w:rsidRPr="00134CED">
        <w:rPr>
          <w:rFonts w:eastAsiaTheme="minorHAnsi" w:cs="Arial"/>
          <w:b/>
          <w:bCs/>
          <w:sz w:val="22"/>
          <w:szCs w:val="22"/>
          <w:lang w:eastAsia="en-US"/>
        </w:rPr>
        <w:t>gérer vos cotisations</w:t>
      </w:r>
      <w:r w:rsidR="00B553D7" w:rsidRPr="00134CED">
        <w:rPr>
          <w:rFonts w:eastAsiaTheme="minorHAnsi" w:cs="Arial"/>
          <w:sz w:val="22"/>
          <w:szCs w:val="22"/>
          <w:lang w:eastAsia="en-US"/>
        </w:rPr>
        <w:t> et </w:t>
      </w:r>
      <w:r w:rsidR="00B553D7" w:rsidRPr="00134CED">
        <w:rPr>
          <w:rFonts w:eastAsiaTheme="minorHAnsi" w:cs="Arial"/>
          <w:b/>
          <w:bCs/>
          <w:sz w:val="22"/>
          <w:szCs w:val="22"/>
          <w:lang w:eastAsia="en-US"/>
        </w:rPr>
        <w:t>prévenir les risques professionnels</w:t>
      </w:r>
      <w:r w:rsidR="00B553D7" w:rsidRPr="00134CED">
        <w:rPr>
          <w:rFonts w:eastAsiaTheme="minorHAnsi" w:cs="Arial"/>
          <w:sz w:val="22"/>
          <w:szCs w:val="22"/>
          <w:lang w:eastAsia="en-US"/>
        </w:rPr>
        <w:t> liés à votre activité.</w:t>
      </w:r>
      <w:r w:rsidR="00B553D7" w:rsidRPr="00134CED">
        <w:rPr>
          <w:rFonts w:ascii="MS Gothic" w:eastAsia="MS Gothic" w:hAnsi="MS Gothic" w:cs="MS Gothic" w:hint="eastAsia"/>
          <w:sz w:val="22"/>
          <w:szCs w:val="22"/>
          <w:lang w:eastAsia="en-US"/>
        </w:rPr>
        <w:t> </w:t>
      </w:r>
      <w:r w:rsidR="00B553D7" w:rsidRPr="00134CED">
        <w:rPr>
          <w:rFonts w:eastAsiaTheme="minorHAnsi" w:cs="Arial"/>
          <w:sz w:val="22"/>
          <w:szCs w:val="22"/>
          <w:lang w:eastAsia="en-US"/>
        </w:rPr>
        <w:t>Il permet également d'accéder à la </w:t>
      </w:r>
      <w:r w:rsidR="00B553D7" w:rsidRPr="00134CED">
        <w:rPr>
          <w:rFonts w:eastAsiaTheme="minorHAnsi" w:cs="Arial"/>
          <w:b/>
          <w:bCs/>
          <w:sz w:val="22"/>
          <w:szCs w:val="22"/>
          <w:lang w:eastAsia="en-US"/>
        </w:rPr>
        <w:t>notification en ligne d</w:t>
      </w:r>
      <w:r w:rsidR="003A4F52">
        <w:rPr>
          <w:rFonts w:eastAsiaTheme="minorHAnsi" w:cs="Arial"/>
          <w:b/>
          <w:bCs/>
          <w:sz w:val="22"/>
          <w:szCs w:val="22"/>
          <w:lang w:eastAsia="en-US"/>
        </w:rPr>
        <w:t xml:space="preserve">u </w:t>
      </w:r>
      <w:r w:rsidR="00B553D7" w:rsidRPr="00134CED">
        <w:rPr>
          <w:rFonts w:eastAsiaTheme="minorHAnsi" w:cs="Arial"/>
          <w:b/>
          <w:bCs/>
          <w:sz w:val="22"/>
          <w:szCs w:val="22"/>
          <w:lang w:eastAsia="en-US"/>
        </w:rPr>
        <w:t>taux de cotisation AT/MP</w:t>
      </w:r>
      <w:r w:rsidR="00B553D7" w:rsidRPr="00134CED">
        <w:rPr>
          <w:rFonts w:eastAsiaTheme="minorHAnsi" w:cs="Arial"/>
          <w:sz w:val="22"/>
          <w:szCs w:val="22"/>
          <w:lang w:eastAsia="en-US"/>
        </w:rPr>
        <w:t xml:space="preserve">, indispensable pour effectuer </w:t>
      </w:r>
      <w:r w:rsidR="003A4F52">
        <w:rPr>
          <w:rFonts w:eastAsiaTheme="minorHAnsi" w:cs="Arial"/>
          <w:sz w:val="22"/>
          <w:szCs w:val="22"/>
          <w:lang w:eastAsia="en-US"/>
        </w:rPr>
        <w:t xml:space="preserve">les </w:t>
      </w:r>
      <w:r w:rsidR="00B553D7" w:rsidRPr="00134CED">
        <w:rPr>
          <w:rFonts w:eastAsiaTheme="minorHAnsi" w:cs="Arial"/>
          <w:sz w:val="22"/>
          <w:szCs w:val="22"/>
          <w:lang w:eastAsia="en-US"/>
        </w:rPr>
        <w:t>déclarations sociales.</w:t>
      </w:r>
    </w:p>
    <w:p w14:paraId="346EF941" w14:textId="77777777" w:rsidR="00B553D7" w:rsidRPr="00134CED" w:rsidRDefault="00B553D7" w:rsidP="00B553D7">
      <w:pPr>
        <w:autoSpaceDE w:val="0"/>
        <w:autoSpaceDN w:val="0"/>
        <w:adjustRightInd w:val="0"/>
        <w:rPr>
          <w:rFonts w:eastAsiaTheme="minorHAnsi" w:cs="Arial"/>
          <w:sz w:val="22"/>
          <w:szCs w:val="22"/>
          <w:lang w:eastAsia="en-US"/>
        </w:rPr>
      </w:pPr>
      <w:r w:rsidRPr="00134CED">
        <w:rPr>
          <w:rFonts w:eastAsiaTheme="minorHAnsi" w:cs="Arial"/>
          <w:sz w:val="22"/>
          <w:szCs w:val="22"/>
          <w:lang w:eastAsia="en-US"/>
        </w:rPr>
        <w:t> </w:t>
      </w:r>
    </w:p>
    <w:p w14:paraId="04BBFF22" w14:textId="5EEDBD59" w:rsidR="003A4F52" w:rsidRPr="00BE67CD" w:rsidRDefault="00B553D7" w:rsidP="00B553D7">
      <w:pPr>
        <w:autoSpaceDE w:val="0"/>
        <w:autoSpaceDN w:val="0"/>
        <w:adjustRightInd w:val="0"/>
        <w:jc w:val="left"/>
        <w:rPr>
          <w:rFonts w:eastAsiaTheme="minorHAnsi" w:cs="Arial"/>
          <w:b/>
          <w:bCs/>
          <w:sz w:val="22"/>
          <w:szCs w:val="22"/>
          <w:lang w:eastAsia="en-US"/>
        </w:rPr>
      </w:pPr>
      <w:r w:rsidRPr="00134CED">
        <w:rPr>
          <w:rFonts w:eastAsiaTheme="minorHAnsi" w:cs="Arial"/>
          <w:b/>
          <w:bCs/>
          <w:sz w:val="22"/>
          <w:szCs w:val="22"/>
          <w:lang w:eastAsia="en-US"/>
        </w:rPr>
        <w:t>Comment créer</w:t>
      </w:r>
      <w:r w:rsidR="003A4F52">
        <w:rPr>
          <w:rFonts w:eastAsiaTheme="minorHAnsi" w:cs="Arial"/>
          <w:b/>
          <w:bCs/>
          <w:sz w:val="22"/>
          <w:szCs w:val="22"/>
          <w:lang w:eastAsia="en-US"/>
        </w:rPr>
        <w:t xml:space="preserve"> un</w:t>
      </w:r>
      <w:r w:rsidRPr="00134CED">
        <w:rPr>
          <w:rFonts w:eastAsiaTheme="minorHAnsi" w:cs="Arial"/>
          <w:b/>
          <w:bCs/>
          <w:sz w:val="22"/>
          <w:szCs w:val="22"/>
          <w:lang w:eastAsia="en-US"/>
        </w:rPr>
        <w:t xml:space="preserve"> compte AT/MP ?</w:t>
      </w:r>
    </w:p>
    <w:p w14:paraId="293877E8" w14:textId="2CBC81D5" w:rsidR="00B553D7" w:rsidRPr="00134CED" w:rsidRDefault="004C2839" w:rsidP="003A4F52">
      <w:pPr>
        <w:autoSpaceDE w:val="0"/>
        <w:autoSpaceDN w:val="0"/>
        <w:adjustRightInd w:val="0"/>
        <w:jc w:val="left"/>
        <w:rPr>
          <w:rFonts w:eastAsiaTheme="minorHAnsi" w:cs="Arial"/>
          <w:sz w:val="22"/>
          <w:szCs w:val="22"/>
          <w:lang w:eastAsia="en-US"/>
        </w:rPr>
      </w:pPr>
      <w:r>
        <w:rPr>
          <w:rFonts w:eastAsiaTheme="minorHAnsi" w:cs="Arial"/>
          <w:b/>
          <w:bCs/>
          <w:sz w:val="22"/>
          <w:szCs w:val="22"/>
          <w:lang w:eastAsia="en-US"/>
        </w:rPr>
        <w:lastRenderedPageBreak/>
        <w:t>L’entreprise a</w:t>
      </w:r>
      <w:r w:rsidR="00B553D7" w:rsidRPr="00134CED">
        <w:rPr>
          <w:rFonts w:eastAsiaTheme="minorHAnsi" w:cs="Arial"/>
          <w:b/>
          <w:bCs/>
          <w:sz w:val="22"/>
          <w:szCs w:val="22"/>
          <w:lang w:eastAsia="en-US"/>
        </w:rPr>
        <w:t xml:space="preserve"> déjà un compte sur net-entreprises.fr avec </w:t>
      </w:r>
      <w:r>
        <w:rPr>
          <w:rFonts w:eastAsiaTheme="minorHAnsi" w:cs="Arial"/>
          <w:b/>
          <w:bCs/>
          <w:sz w:val="22"/>
          <w:szCs w:val="22"/>
          <w:lang w:eastAsia="en-US"/>
        </w:rPr>
        <w:t>son</w:t>
      </w:r>
      <w:r w:rsidR="00B553D7" w:rsidRPr="00134CED">
        <w:rPr>
          <w:rFonts w:eastAsiaTheme="minorHAnsi" w:cs="Arial"/>
          <w:b/>
          <w:bCs/>
          <w:sz w:val="22"/>
          <w:szCs w:val="22"/>
          <w:lang w:eastAsia="en-US"/>
        </w:rPr>
        <w:t xml:space="preserve"> propre numéro de Siret</w:t>
      </w:r>
      <w:r w:rsidR="003A4F52">
        <w:rPr>
          <w:rFonts w:eastAsiaTheme="minorHAnsi" w:cs="Arial"/>
          <w:b/>
          <w:bCs/>
          <w:sz w:val="22"/>
          <w:szCs w:val="22"/>
          <w:lang w:eastAsia="en-US"/>
        </w:rPr>
        <w:t xml:space="preserve"> : </w:t>
      </w:r>
    </w:p>
    <w:p w14:paraId="765CBDD8" w14:textId="4F45869F" w:rsidR="00B553D7" w:rsidRPr="00134CED" w:rsidRDefault="00B553D7" w:rsidP="003A4F52">
      <w:pPr>
        <w:autoSpaceDE w:val="0"/>
        <w:autoSpaceDN w:val="0"/>
        <w:adjustRightInd w:val="0"/>
        <w:jc w:val="left"/>
        <w:rPr>
          <w:rFonts w:eastAsiaTheme="minorHAnsi" w:cs="Arial"/>
          <w:sz w:val="22"/>
          <w:szCs w:val="22"/>
          <w:lang w:eastAsia="en-US"/>
        </w:rPr>
      </w:pPr>
      <w:r w:rsidRPr="00134CED">
        <w:rPr>
          <w:rFonts w:eastAsiaTheme="minorHAnsi" w:cs="Arial"/>
          <w:sz w:val="22"/>
          <w:szCs w:val="22"/>
          <w:lang w:eastAsia="en-US"/>
        </w:rPr>
        <w:t xml:space="preserve">- </w:t>
      </w:r>
      <w:r w:rsidR="004C2839">
        <w:rPr>
          <w:rFonts w:eastAsiaTheme="minorHAnsi" w:cs="Arial"/>
          <w:sz w:val="22"/>
          <w:szCs w:val="22"/>
          <w:lang w:eastAsia="en-US"/>
        </w:rPr>
        <w:t>se connecter</w:t>
      </w:r>
      <w:r w:rsidRPr="00134CED">
        <w:rPr>
          <w:rFonts w:eastAsiaTheme="minorHAnsi" w:cs="Arial"/>
          <w:sz w:val="22"/>
          <w:szCs w:val="22"/>
          <w:lang w:eastAsia="en-US"/>
        </w:rPr>
        <w:t xml:space="preserve"> </w:t>
      </w:r>
      <w:r w:rsidR="004C2839">
        <w:rPr>
          <w:rFonts w:eastAsiaTheme="minorHAnsi" w:cs="Arial"/>
          <w:sz w:val="22"/>
          <w:szCs w:val="22"/>
          <w:lang w:eastAsia="en-US"/>
        </w:rPr>
        <w:t xml:space="preserve">au </w:t>
      </w:r>
      <w:r w:rsidRPr="00134CED">
        <w:rPr>
          <w:rFonts w:eastAsiaTheme="minorHAnsi" w:cs="Arial"/>
          <w:sz w:val="22"/>
          <w:szCs w:val="22"/>
          <w:lang w:eastAsia="en-US"/>
        </w:rPr>
        <w:t>compte sur </w:t>
      </w:r>
      <w:hyperlink r:id="rId20" w:history="1">
        <w:r w:rsidRPr="00134CED">
          <w:rPr>
            <w:rFonts w:eastAsiaTheme="minorHAnsi" w:cs="Arial"/>
            <w:sz w:val="22"/>
            <w:szCs w:val="22"/>
            <w:u w:val="single"/>
            <w:lang w:eastAsia="en-US"/>
          </w:rPr>
          <w:t>net-entreprises.fr</w:t>
        </w:r>
      </w:hyperlink>
    </w:p>
    <w:p w14:paraId="5EEBFB02" w14:textId="53E12F91" w:rsidR="00B553D7" w:rsidRPr="00134CED" w:rsidRDefault="00B553D7" w:rsidP="003A4F52">
      <w:pPr>
        <w:autoSpaceDE w:val="0"/>
        <w:autoSpaceDN w:val="0"/>
        <w:adjustRightInd w:val="0"/>
        <w:jc w:val="left"/>
        <w:rPr>
          <w:rFonts w:eastAsiaTheme="minorHAnsi" w:cs="Arial"/>
          <w:sz w:val="22"/>
          <w:szCs w:val="22"/>
          <w:lang w:eastAsia="en-US"/>
        </w:rPr>
      </w:pPr>
      <w:r w:rsidRPr="00134CED">
        <w:rPr>
          <w:rFonts w:eastAsiaTheme="minorHAnsi" w:cs="Arial"/>
          <w:sz w:val="22"/>
          <w:szCs w:val="22"/>
          <w:lang w:eastAsia="en-US"/>
        </w:rPr>
        <w:t>- Ajo</w:t>
      </w:r>
      <w:r w:rsidR="004C2839">
        <w:rPr>
          <w:rFonts w:eastAsiaTheme="minorHAnsi" w:cs="Arial"/>
          <w:sz w:val="22"/>
          <w:szCs w:val="22"/>
          <w:lang w:eastAsia="en-US"/>
        </w:rPr>
        <w:t xml:space="preserve">uter </w:t>
      </w:r>
      <w:r w:rsidRPr="00134CED">
        <w:rPr>
          <w:rFonts w:eastAsiaTheme="minorHAnsi" w:cs="Arial"/>
          <w:sz w:val="22"/>
          <w:szCs w:val="22"/>
          <w:lang w:eastAsia="en-US"/>
        </w:rPr>
        <w:t xml:space="preserve">ensuite le compte AT/MP </w:t>
      </w:r>
      <w:r w:rsidR="004C2839">
        <w:rPr>
          <w:rFonts w:eastAsiaTheme="minorHAnsi" w:cs="Arial"/>
          <w:sz w:val="22"/>
          <w:szCs w:val="22"/>
          <w:lang w:eastAsia="en-US"/>
        </w:rPr>
        <w:t xml:space="preserve">aux </w:t>
      </w:r>
      <w:r w:rsidRPr="00134CED">
        <w:rPr>
          <w:rFonts w:eastAsiaTheme="minorHAnsi" w:cs="Arial"/>
          <w:sz w:val="22"/>
          <w:szCs w:val="22"/>
          <w:lang w:eastAsia="en-US"/>
        </w:rPr>
        <w:t>téléservices à partir du menu personnalisé.</w:t>
      </w:r>
    </w:p>
    <w:p w14:paraId="1E095904" w14:textId="77777777" w:rsidR="00B553D7" w:rsidRPr="00134CED" w:rsidRDefault="00B553D7" w:rsidP="003A4F52">
      <w:pPr>
        <w:autoSpaceDE w:val="0"/>
        <w:autoSpaceDN w:val="0"/>
        <w:adjustRightInd w:val="0"/>
        <w:jc w:val="left"/>
        <w:rPr>
          <w:rFonts w:eastAsiaTheme="minorHAnsi" w:cs="Arial"/>
          <w:sz w:val="22"/>
          <w:szCs w:val="22"/>
          <w:lang w:eastAsia="en-US"/>
        </w:rPr>
      </w:pPr>
    </w:p>
    <w:p w14:paraId="67A8A766" w14:textId="4F2AD4C5" w:rsidR="00B553D7" w:rsidRPr="00134CED" w:rsidRDefault="00F53020" w:rsidP="003A4F52">
      <w:pPr>
        <w:autoSpaceDE w:val="0"/>
        <w:autoSpaceDN w:val="0"/>
        <w:adjustRightInd w:val="0"/>
        <w:jc w:val="left"/>
        <w:rPr>
          <w:rFonts w:eastAsiaTheme="minorHAnsi" w:cs="Arial"/>
          <w:sz w:val="22"/>
          <w:szCs w:val="22"/>
          <w:lang w:eastAsia="en-US"/>
        </w:rPr>
      </w:pPr>
      <w:r>
        <w:rPr>
          <w:rFonts w:eastAsiaTheme="minorHAnsi" w:cs="Arial"/>
          <w:b/>
          <w:bCs/>
          <w:sz w:val="22"/>
          <w:szCs w:val="22"/>
          <w:lang w:eastAsia="en-US"/>
        </w:rPr>
        <w:t xml:space="preserve">L’entreprise </w:t>
      </w:r>
      <w:r w:rsidR="00B553D7" w:rsidRPr="00134CED">
        <w:rPr>
          <w:rFonts w:eastAsiaTheme="minorHAnsi" w:cs="Arial"/>
          <w:b/>
          <w:bCs/>
          <w:sz w:val="22"/>
          <w:szCs w:val="22"/>
          <w:lang w:eastAsia="en-US"/>
        </w:rPr>
        <w:t>n'a pas encore de compte sur net-entreprises.fr</w:t>
      </w:r>
      <w:r w:rsidR="003A4F52">
        <w:rPr>
          <w:rFonts w:eastAsiaTheme="minorHAnsi" w:cs="Arial"/>
          <w:b/>
          <w:bCs/>
          <w:sz w:val="22"/>
          <w:szCs w:val="22"/>
          <w:lang w:eastAsia="en-US"/>
        </w:rPr>
        <w:t xml:space="preserve"> : </w:t>
      </w:r>
    </w:p>
    <w:p w14:paraId="0095F9C2" w14:textId="1A83895A" w:rsidR="00541A7F" w:rsidRPr="00134CED" w:rsidRDefault="00B553D7" w:rsidP="003A4F52">
      <w:pPr>
        <w:jc w:val="left"/>
        <w:rPr>
          <w:rFonts w:eastAsiaTheme="minorHAnsi" w:cs="Arial"/>
          <w:sz w:val="22"/>
          <w:szCs w:val="22"/>
          <w:lang w:eastAsia="en-US"/>
        </w:rPr>
      </w:pPr>
      <w:r w:rsidRPr="00134CED">
        <w:rPr>
          <w:rFonts w:eastAsiaTheme="minorHAnsi" w:cs="Arial"/>
          <w:sz w:val="22"/>
          <w:szCs w:val="22"/>
          <w:lang w:eastAsia="en-US"/>
        </w:rPr>
        <w:t xml:space="preserve">- </w:t>
      </w:r>
      <w:r w:rsidR="00F53020">
        <w:rPr>
          <w:rFonts w:eastAsiaTheme="minorHAnsi" w:cs="Arial"/>
          <w:sz w:val="22"/>
          <w:szCs w:val="22"/>
          <w:lang w:eastAsia="en-US"/>
        </w:rPr>
        <w:t>S’inscrire</w:t>
      </w:r>
      <w:r w:rsidRPr="00134CED">
        <w:rPr>
          <w:rFonts w:eastAsiaTheme="minorHAnsi" w:cs="Arial"/>
          <w:sz w:val="22"/>
          <w:szCs w:val="22"/>
          <w:lang w:eastAsia="en-US"/>
        </w:rPr>
        <w:t xml:space="preserve"> à partir de la </w:t>
      </w:r>
      <w:hyperlink r:id="rId21" w:history="1">
        <w:r w:rsidRPr="00134CED">
          <w:rPr>
            <w:rFonts w:eastAsiaTheme="minorHAnsi" w:cs="Arial"/>
            <w:sz w:val="22"/>
            <w:szCs w:val="22"/>
            <w:u w:val="single"/>
            <w:lang w:eastAsia="en-US"/>
          </w:rPr>
          <w:t>page d'accueil</w:t>
        </w:r>
      </w:hyperlink>
      <w:r w:rsidRPr="00134CED">
        <w:rPr>
          <w:rFonts w:eastAsiaTheme="minorHAnsi" w:cs="Arial"/>
          <w:sz w:val="22"/>
          <w:szCs w:val="22"/>
          <w:lang w:eastAsia="en-US"/>
        </w:rPr>
        <w:t>, puis clique</w:t>
      </w:r>
      <w:r w:rsidR="00F53020">
        <w:rPr>
          <w:rFonts w:eastAsiaTheme="minorHAnsi" w:cs="Arial"/>
          <w:sz w:val="22"/>
          <w:szCs w:val="22"/>
          <w:lang w:eastAsia="en-US"/>
        </w:rPr>
        <w:t>r</w:t>
      </w:r>
      <w:r w:rsidRPr="00134CED">
        <w:rPr>
          <w:rFonts w:eastAsiaTheme="minorHAnsi" w:cs="Arial"/>
          <w:sz w:val="22"/>
          <w:szCs w:val="22"/>
          <w:lang w:eastAsia="en-US"/>
        </w:rPr>
        <w:t xml:space="preserve"> sur "L'Assurance Maladie" dans les services. </w:t>
      </w:r>
    </w:p>
    <w:p w14:paraId="7AECBDB2" w14:textId="77777777" w:rsidR="00B553D7" w:rsidRPr="00134CED" w:rsidRDefault="00B553D7" w:rsidP="003A4F52">
      <w:pPr>
        <w:jc w:val="left"/>
        <w:rPr>
          <w:rFonts w:eastAsiaTheme="minorHAnsi" w:cs="Arial"/>
          <w:sz w:val="22"/>
          <w:szCs w:val="22"/>
          <w:lang w:eastAsia="en-US"/>
        </w:rPr>
      </w:pPr>
    </w:p>
    <w:p w14:paraId="69BB31C5" w14:textId="78AD3FAB" w:rsidR="007B7477" w:rsidRPr="00D14369" w:rsidRDefault="00B553D7" w:rsidP="00D14369">
      <w:pPr>
        <w:jc w:val="left"/>
        <w:rPr>
          <w:rFonts w:cs="Arial"/>
          <w:b/>
          <w:color w:val="40B8BB"/>
          <w:sz w:val="22"/>
          <w:szCs w:val="22"/>
        </w:rPr>
      </w:pPr>
      <w:r w:rsidRPr="00134CED">
        <w:rPr>
          <w:rFonts w:eastAsiaTheme="minorHAnsi" w:cs="Arial"/>
          <w:sz w:val="22"/>
          <w:szCs w:val="22"/>
          <w:lang w:eastAsia="en-US"/>
        </w:rPr>
        <w:t xml:space="preserve">Pour en savoir plus, </w:t>
      </w:r>
      <w:r w:rsidR="00F53020">
        <w:rPr>
          <w:rFonts w:eastAsiaTheme="minorHAnsi" w:cs="Arial"/>
          <w:sz w:val="22"/>
          <w:szCs w:val="22"/>
          <w:lang w:eastAsia="en-US"/>
        </w:rPr>
        <w:t>un mode opératoire est disponible</w:t>
      </w:r>
      <w:hyperlink r:id="rId22" w:history="1">
        <w:r w:rsidRPr="00D777D1">
          <w:rPr>
            <w:rStyle w:val="Lienhypertexte"/>
            <w:rFonts w:eastAsiaTheme="minorHAnsi" w:cs="Arial"/>
            <w:sz w:val="22"/>
            <w:szCs w:val="22"/>
            <w:lang w:eastAsia="en-US"/>
          </w:rPr>
          <w:t xml:space="preserve"> ici</w:t>
        </w:r>
      </w:hyperlink>
      <w:r w:rsidRPr="00134CED">
        <w:rPr>
          <w:rFonts w:eastAsiaTheme="minorHAnsi" w:cs="Arial"/>
          <w:sz w:val="22"/>
          <w:szCs w:val="22"/>
          <w:lang w:eastAsia="en-US"/>
        </w:rPr>
        <w:t xml:space="preserve"> </w:t>
      </w:r>
    </w:p>
    <w:p w14:paraId="63463BED" w14:textId="77777777" w:rsidR="002F0B37" w:rsidRPr="002F0B37" w:rsidRDefault="002F0B37" w:rsidP="000777F6">
      <w:pPr>
        <w:rPr>
          <w:rFonts w:ascii="Times New Roman" w:hAnsi="Times New Roman"/>
          <w:sz w:val="24"/>
          <w:szCs w:val="24"/>
        </w:rPr>
      </w:pPr>
    </w:p>
    <w:p w14:paraId="799289D6" w14:textId="05BED41A" w:rsidR="00D72984" w:rsidRDefault="00D72984" w:rsidP="003723FE">
      <w:pPr>
        <w:rPr>
          <w:bCs/>
          <w:sz w:val="22"/>
          <w:szCs w:val="22"/>
        </w:rPr>
      </w:pPr>
    </w:p>
    <w:p w14:paraId="04DB9894" w14:textId="77777777" w:rsidR="00D72984" w:rsidRDefault="00D72984" w:rsidP="003723FE">
      <w:pPr>
        <w:rPr>
          <w:bCs/>
          <w:sz w:val="22"/>
          <w:szCs w:val="22"/>
        </w:rPr>
      </w:pPr>
    </w:p>
    <w:p w14:paraId="500A2794" w14:textId="77777777" w:rsidR="00441EC2" w:rsidRPr="00441EC2" w:rsidRDefault="00441EC2" w:rsidP="00555FAE">
      <w:pPr>
        <w:ind w:left="-709"/>
        <w:rPr>
          <w:bCs/>
          <w:noProof/>
          <w:sz w:val="44"/>
          <w:szCs w:val="44"/>
        </w:rPr>
      </w:pPr>
    </w:p>
    <w:sectPr w:rsidR="00441EC2" w:rsidRPr="00441EC2" w:rsidSect="00144E60">
      <w:headerReference w:type="default" r:id="rId23"/>
      <w:pgSz w:w="11906" w:h="16838"/>
      <w:pgMar w:top="411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830F7" w14:textId="77777777" w:rsidR="005272E2" w:rsidRDefault="005272E2" w:rsidP="00144E60">
      <w:r>
        <w:separator/>
      </w:r>
    </w:p>
  </w:endnote>
  <w:endnote w:type="continuationSeparator" w:id="0">
    <w:p w14:paraId="6B71FE89" w14:textId="77777777" w:rsidR="005272E2" w:rsidRDefault="005272E2" w:rsidP="00144E60">
      <w:r>
        <w:continuationSeparator/>
      </w:r>
    </w:p>
  </w:endnote>
  <w:endnote w:type="continuationNotice" w:id="1">
    <w:p w14:paraId="72DEAFC3" w14:textId="77777777" w:rsidR="005272E2" w:rsidRDefault="005272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FBED2" w14:textId="77777777" w:rsidR="005272E2" w:rsidRDefault="005272E2" w:rsidP="00144E60">
      <w:r>
        <w:separator/>
      </w:r>
    </w:p>
  </w:footnote>
  <w:footnote w:type="continuationSeparator" w:id="0">
    <w:p w14:paraId="20EA5926" w14:textId="77777777" w:rsidR="005272E2" w:rsidRDefault="005272E2" w:rsidP="00144E60">
      <w:r>
        <w:continuationSeparator/>
      </w:r>
    </w:p>
  </w:footnote>
  <w:footnote w:type="continuationNotice" w:id="1">
    <w:p w14:paraId="713C4E03" w14:textId="77777777" w:rsidR="005272E2" w:rsidRDefault="005272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0E95" w14:textId="4A737732" w:rsidR="00144E60" w:rsidRDefault="001C2C14">
    <w:pPr>
      <w:pStyle w:val="En-tte"/>
    </w:pPr>
    <w:r w:rsidRPr="00144E60">
      <w:rPr>
        <w:noProof/>
      </w:rPr>
      <w:drawing>
        <wp:anchor distT="0" distB="0" distL="114300" distR="114300" simplePos="0" relativeHeight="251658240" behindDoc="0" locked="0" layoutInCell="1" allowOverlap="1" wp14:anchorId="69F30D14" wp14:editId="372CE255">
          <wp:simplePos x="0" y="0"/>
          <wp:positionH relativeFrom="page">
            <wp:posOffset>473075</wp:posOffset>
          </wp:positionH>
          <wp:positionV relativeFrom="page">
            <wp:posOffset>438150</wp:posOffset>
          </wp:positionV>
          <wp:extent cx="1734820" cy="471170"/>
          <wp:effectExtent l="0" t="0" r="0" b="508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rssaf_IleDeFrance.png"/>
                  <pic:cNvPicPr/>
                </pic:nvPicPr>
                <pic:blipFill>
                  <a:blip r:embed="rId1">
                    <a:extLst>
                      <a:ext uri="{28A0092B-C50C-407E-A947-70E740481C1C}">
                        <a14:useLocalDpi xmlns:a14="http://schemas.microsoft.com/office/drawing/2010/main" val="0"/>
                      </a:ext>
                    </a:extLst>
                  </a:blip>
                  <a:stretch>
                    <a:fillRect/>
                  </a:stretch>
                </pic:blipFill>
                <pic:spPr>
                  <a:xfrm>
                    <a:off x="0" y="0"/>
                    <a:ext cx="1734820" cy="471170"/>
                  </a:xfrm>
                  <a:prstGeom prst="rect">
                    <a:avLst/>
                  </a:prstGeom>
                </pic:spPr>
              </pic:pic>
            </a:graphicData>
          </a:graphic>
          <wp14:sizeRelH relativeFrom="page">
            <wp14:pctWidth>0</wp14:pctWidth>
          </wp14:sizeRelH>
          <wp14:sizeRelV relativeFrom="page">
            <wp14:pctHeight>0</wp14:pctHeight>
          </wp14:sizeRelV>
        </wp:anchor>
      </w:drawing>
    </w:r>
    <w:r w:rsidR="00144E60">
      <w:rPr>
        <w:noProof/>
      </w:rPr>
      <w:drawing>
        <wp:anchor distT="0" distB="0" distL="114300" distR="114300" simplePos="0" relativeHeight="251658241" behindDoc="1" locked="0" layoutInCell="1" allowOverlap="1" wp14:anchorId="6566BC6F" wp14:editId="3C3CFD56">
          <wp:simplePos x="0" y="0"/>
          <wp:positionH relativeFrom="page">
            <wp:align>left</wp:align>
          </wp:positionH>
          <wp:positionV relativeFrom="paragraph">
            <wp:posOffset>721995</wp:posOffset>
          </wp:positionV>
          <wp:extent cx="7574280" cy="1749425"/>
          <wp:effectExtent l="0" t="0" r="7620" b="3175"/>
          <wp:wrapTopAndBottom/>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rssaf_Note_Interne_FondComplet.jpg"/>
                  <pic:cNvPicPr/>
                </pic:nvPicPr>
                <pic:blipFill rotWithShape="1">
                  <a:blip r:embed="rId2">
                    <a:extLst>
                      <a:ext uri="{28A0092B-C50C-407E-A947-70E740481C1C}">
                        <a14:useLocalDpi xmlns:a14="http://schemas.microsoft.com/office/drawing/2010/main" val="0"/>
                      </a:ext>
                    </a:extLst>
                  </a:blip>
                  <a:srcRect t="38913"/>
                  <a:stretch/>
                </pic:blipFill>
                <pic:spPr bwMode="auto">
                  <a:xfrm>
                    <a:off x="0" y="0"/>
                    <a:ext cx="7574280" cy="174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4E60" w:rsidRPr="00144E60">
      <w:rPr>
        <w:noProof/>
      </w:rPr>
      <w:drawing>
        <wp:anchor distT="0" distB="0" distL="114300" distR="114300" simplePos="0" relativeHeight="251658242" behindDoc="1" locked="0" layoutInCell="1" allowOverlap="1" wp14:anchorId="22EEC880" wp14:editId="72CC90AD">
          <wp:simplePos x="0" y="0"/>
          <wp:positionH relativeFrom="page">
            <wp:posOffset>3810635</wp:posOffset>
          </wp:positionH>
          <wp:positionV relativeFrom="page">
            <wp:posOffset>-635</wp:posOffset>
          </wp:positionV>
          <wp:extent cx="3765600" cy="914412"/>
          <wp:effectExtent l="0" t="0" r="635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rssaf_Fond-dePage.jpg"/>
                  <pic:cNvPicPr/>
                </pic:nvPicPr>
                <pic:blipFill rotWithShape="1">
                  <a:blip r:embed="rId3">
                    <a:extLst>
                      <a:ext uri="{28A0092B-C50C-407E-A947-70E740481C1C}">
                        <a14:useLocalDpi xmlns:a14="http://schemas.microsoft.com/office/drawing/2010/main" val="0"/>
                      </a:ext>
                    </a:extLst>
                  </a:blip>
                  <a:srcRect l="49968" t="-134" r="1" b="91541"/>
                  <a:stretch/>
                </pic:blipFill>
                <pic:spPr bwMode="auto">
                  <a:xfrm>
                    <a:off x="0" y="0"/>
                    <a:ext cx="3765600" cy="9144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06E7582"/>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5815C38"/>
    <w:multiLevelType w:val="hybridMultilevel"/>
    <w:tmpl w:val="2392F8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4F31AD"/>
    <w:multiLevelType w:val="hybridMultilevel"/>
    <w:tmpl w:val="ECA880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542AC4"/>
    <w:multiLevelType w:val="hybridMultilevel"/>
    <w:tmpl w:val="C3F40EF2"/>
    <w:lvl w:ilvl="0" w:tplc="040C0001">
      <w:start w:val="1"/>
      <w:numFmt w:val="bullet"/>
      <w:lvlText w:val=""/>
      <w:lvlJc w:val="left"/>
      <w:pPr>
        <w:ind w:left="11" w:hanging="360"/>
      </w:pPr>
      <w:rPr>
        <w:rFonts w:ascii="Symbol" w:hAnsi="Symbol"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4" w15:restartNumberingAfterBreak="0">
    <w:nsid w:val="0E4C22F1"/>
    <w:multiLevelType w:val="hybridMultilevel"/>
    <w:tmpl w:val="6F929FEA"/>
    <w:lvl w:ilvl="0" w:tplc="C3CE29F8">
      <w:numFmt w:val="bullet"/>
      <w:lvlText w:val="-"/>
      <w:lvlJc w:val="left"/>
      <w:pPr>
        <w:ind w:left="-1058" w:hanging="360"/>
      </w:pPr>
      <w:rPr>
        <w:rFonts w:ascii="Segoe UI" w:eastAsia="Times New Roman" w:hAnsi="Segoe UI" w:cs="Segoe UI"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5" w15:restartNumberingAfterBreak="0">
    <w:nsid w:val="0F556E04"/>
    <w:multiLevelType w:val="hybridMultilevel"/>
    <w:tmpl w:val="A3FCA9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832604"/>
    <w:multiLevelType w:val="hybridMultilevel"/>
    <w:tmpl w:val="CFD48B6A"/>
    <w:lvl w:ilvl="0" w:tplc="F324492E">
      <w:start w:val="1"/>
      <w:numFmt w:val="bullet"/>
      <w:lvlText w:val="−"/>
      <w:lvlJc w:val="left"/>
      <w:pPr>
        <w:ind w:left="11" w:hanging="360"/>
      </w:pPr>
      <w:rPr>
        <w:rFonts w:ascii="Arial" w:hAnsi="Arial" w:hint="default"/>
        <w:color w:val="40B8BB"/>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7" w15:restartNumberingAfterBreak="0">
    <w:nsid w:val="14B6472E"/>
    <w:multiLevelType w:val="hybridMultilevel"/>
    <w:tmpl w:val="E5FCA270"/>
    <w:lvl w:ilvl="0" w:tplc="F324492E">
      <w:start w:val="1"/>
      <w:numFmt w:val="bullet"/>
      <w:lvlText w:val="−"/>
      <w:lvlJc w:val="left"/>
      <w:pPr>
        <w:ind w:left="720" w:hanging="360"/>
      </w:pPr>
      <w:rPr>
        <w:rFonts w:ascii="Arial" w:hAnsi="Arial" w:hint="default"/>
        <w:color w:val="40B8B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5D6DF5"/>
    <w:multiLevelType w:val="hybridMultilevel"/>
    <w:tmpl w:val="60449C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017832"/>
    <w:multiLevelType w:val="hybridMultilevel"/>
    <w:tmpl w:val="7FE62396"/>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0F14E28"/>
    <w:multiLevelType w:val="hybridMultilevel"/>
    <w:tmpl w:val="57D646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2F51608"/>
    <w:multiLevelType w:val="hybridMultilevel"/>
    <w:tmpl w:val="AC98E5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8059B3"/>
    <w:multiLevelType w:val="hybridMultilevel"/>
    <w:tmpl w:val="42FC4946"/>
    <w:lvl w:ilvl="0" w:tplc="2FA64E38">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05798A"/>
    <w:multiLevelType w:val="hybridMultilevel"/>
    <w:tmpl w:val="EBC69FF2"/>
    <w:lvl w:ilvl="0" w:tplc="040C0001">
      <w:start w:val="1"/>
      <w:numFmt w:val="bullet"/>
      <w:lvlText w:val=""/>
      <w:lvlJc w:val="left"/>
      <w:pPr>
        <w:ind w:left="11" w:hanging="360"/>
      </w:pPr>
      <w:rPr>
        <w:rFonts w:ascii="Symbol" w:hAnsi="Symbol"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4" w15:restartNumberingAfterBreak="0">
    <w:nsid w:val="3A336993"/>
    <w:multiLevelType w:val="hybridMultilevel"/>
    <w:tmpl w:val="061E27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DEB275C"/>
    <w:multiLevelType w:val="hybridMultilevel"/>
    <w:tmpl w:val="6C846C50"/>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5F91A0D"/>
    <w:multiLevelType w:val="hybridMultilevel"/>
    <w:tmpl w:val="33F6D28E"/>
    <w:lvl w:ilvl="0" w:tplc="C3CE29F8">
      <w:numFmt w:val="bullet"/>
      <w:lvlText w:val="-"/>
      <w:lvlJc w:val="left"/>
      <w:pPr>
        <w:ind w:left="-1058" w:hanging="360"/>
      </w:pPr>
      <w:rPr>
        <w:rFonts w:ascii="Segoe UI" w:eastAsia="Times New Roman" w:hAnsi="Segoe UI" w:cs="Segoe UI"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7" w15:restartNumberingAfterBreak="0">
    <w:nsid w:val="46114558"/>
    <w:multiLevelType w:val="hybridMultilevel"/>
    <w:tmpl w:val="ECD67FB8"/>
    <w:lvl w:ilvl="0" w:tplc="F324492E">
      <w:start w:val="1"/>
      <w:numFmt w:val="bullet"/>
      <w:lvlText w:val="−"/>
      <w:lvlJc w:val="left"/>
      <w:pPr>
        <w:ind w:left="720" w:hanging="360"/>
      </w:pPr>
      <w:rPr>
        <w:rFonts w:ascii="Arial" w:hAnsi="Arial" w:hint="default"/>
        <w:color w:val="40B8B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9C46AA0"/>
    <w:multiLevelType w:val="hybridMultilevel"/>
    <w:tmpl w:val="8B84E410"/>
    <w:lvl w:ilvl="0" w:tplc="397C9502">
      <w:start w:val="1"/>
      <w:numFmt w:val="bullet"/>
      <w:lvlText w:val="−"/>
      <w:lvlJc w:val="left"/>
      <w:pPr>
        <w:ind w:left="11" w:hanging="360"/>
      </w:pPr>
      <w:rPr>
        <w:rFonts w:ascii="Arial" w:hAnsi="Arial" w:hint="default"/>
        <w:b/>
        <w:bCs w:val="0"/>
        <w:color w:val="40B8BB"/>
        <w:sz w:val="22"/>
        <w:szCs w:val="22"/>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9" w15:restartNumberingAfterBreak="0">
    <w:nsid w:val="66244087"/>
    <w:multiLevelType w:val="hybridMultilevel"/>
    <w:tmpl w:val="512803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9F05EAF"/>
    <w:multiLevelType w:val="hybridMultilevel"/>
    <w:tmpl w:val="18D27B94"/>
    <w:lvl w:ilvl="0" w:tplc="040C0001">
      <w:start w:val="1"/>
      <w:numFmt w:val="bullet"/>
      <w:lvlText w:val=""/>
      <w:lvlJc w:val="left"/>
      <w:pPr>
        <w:ind w:left="11" w:hanging="360"/>
      </w:pPr>
      <w:rPr>
        <w:rFonts w:ascii="Symbol" w:hAnsi="Symbol"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1" w15:restartNumberingAfterBreak="0">
    <w:nsid w:val="71662206"/>
    <w:multiLevelType w:val="hybridMultilevel"/>
    <w:tmpl w:val="FB7EC7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2F45665"/>
    <w:multiLevelType w:val="hybridMultilevel"/>
    <w:tmpl w:val="3A705458"/>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3363C9E"/>
    <w:multiLevelType w:val="hybridMultilevel"/>
    <w:tmpl w:val="25B86CF8"/>
    <w:lvl w:ilvl="0" w:tplc="DE6A420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49D04CA"/>
    <w:multiLevelType w:val="hybridMultilevel"/>
    <w:tmpl w:val="D9A4E972"/>
    <w:lvl w:ilvl="0" w:tplc="7F8A59AE">
      <w:numFmt w:val="bullet"/>
      <w:lvlText w:val="-"/>
      <w:lvlJc w:val="left"/>
      <w:pPr>
        <w:ind w:left="-349" w:hanging="360"/>
      </w:pPr>
      <w:rPr>
        <w:rFonts w:ascii="Arial" w:eastAsia="Times New Roman" w:hAnsi="Arial" w:cs="Aria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25" w15:restartNumberingAfterBreak="0">
    <w:nsid w:val="78C87096"/>
    <w:multiLevelType w:val="hybridMultilevel"/>
    <w:tmpl w:val="8C669368"/>
    <w:lvl w:ilvl="0" w:tplc="C3CE29F8">
      <w:numFmt w:val="bullet"/>
      <w:lvlText w:val="-"/>
      <w:lvlJc w:val="left"/>
      <w:pPr>
        <w:ind w:left="-349" w:hanging="360"/>
      </w:pPr>
      <w:rPr>
        <w:rFonts w:ascii="Segoe UI" w:eastAsia="Times New Roman" w:hAnsi="Segoe UI" w:cs="Segoe UI"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26" w15:restartNumberingAfterBreak="0">
    <w:nsid w:val="7C49423C"/>
    <w:multiLevelType w:val="hybridMultilevel"/>
    <w:tmpl w:val="54CC846A"/>
    <w:lvl w:ilvl="0" w:tplc="2FA64E38">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E920C59"/>
    <w:multiLevelType w:val="hybridMultilevel"/>
    <w:tmpl w:val="C9DA33A4"/>
    <w:lvl w:ilvl="0" w:tplc="77E62FBA">
      <w:start w:val="1"/>
      <w:numFmt w:val="bullet"/>
      <w:lvlText w:val="−"/>
      <w:lvlJc w:val="left"/>
      <w:pPr>
        <w:ind w:left="11" w:hanging="360"/>
      </w:pPr>
      <w:rPr>
        <w:rFonts w:ascii="Arial" w:hAnsi="Arial" w:hint="default"/>
        <w:b w:val="0"/>
        <w:bCs/>
        <w:color w:val="40B8BB"/>
        <w:sz w:val="22"/>
        <w:szCs w:val="22"/>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num w:numId="1" w16cid:durableId="1182014956">
    <w:abstractNumId w:val="13"/>
  </w:num>
  <w:num w:numId="2" w16cid:durableId="897979418">
    <w:abstractNumId w:val="20"/>
  </w:num>
  <w:num w:numId="3" w16cid:durableId="897983877">
    <w:abstractNumId w:val="3"/>
  </w:num>
  <w:num w:numId="4" w16cid:durableId="1795830209">
    <w:abstractNumId w:val="25"/>
  </w:num>
  <w:num w:numId="5" w16cid:durableId="85657201">
    <w:abstractNumId w:val="16"/>
  </w:num>
  <w:num w:numId="6" w16cid:durableId="1120488486">
    <w:abstractNumId w:val="0"/>
  </w:num>
  <w:num w:numId="7" w16cid:durableId="730277101">
    <w:abstractNumId w:val="4"/>
  </w:num>
  <w:num w:numId="8" w16cid:durableId="1838810597">
    <w:abstractNumId w:val="27"/>
  </w:num>
  <w:num w:numId="9" w16cid:durableId="599679301">
    <w:abstractNumId w:val="18"/>
  </w:num>
  <w:num w:numId="10" w16cid:durableId="59714493">
    <w:abstractNumId w:val="24"/>
  </w:num>
  <w:num w:numId="11" w16cid:durableId="1408767741">
    <w:abstractNumId w:val="6"/>
  </w:num>
  <w:num w:numId="12" w16cid:durableId="813137608">
    <w:abstractNumId w:val="7"/>
  </w:num>
  <w:num w:numId="13" w16cid:durableId="849444450">
    <w:abstractNumId w:val="17"/>
  </w:num>
  <w:num w:numId="14" w16cid:durableId="690297256">
    <w:abstractNumId w:val="23"/>
  </w:num>
  <w:num w:numId="15" w16cid:durableId="731343736">
    <w:abstractNumId w:val="12"/>
  </w:num>
  <w:num w:numId="16" w16cid:durableId="230122445">
    <w:abstractNumId w:val="26"/>
  </w:num>
  <w:num w:numId="17" w16cid:durableId="459080260">
    <w:abstractNumId w:val="22"/>
  </w:num>
  <w:num w:numId="18" w16cid:durableId="781921190">
    <w:abstractNumId w:val="15"/>
  </w:num>
  <w:num w:numId="19" w16cid:durableId="1970627595">
    <w:abstractNumId w:val="9"/>
  </w:num>
  <w:num w:numId="20" w16cid:durableId="514265359">
    <w:abstractNumId w:val="8"/>
  </w:num>
  <w:num w:numId="21" w16cid:durableId="640773233">
    <w:abstractNumId w:val="2"/>
  </w:num>
  <w:num w:numId="22" w16cid:durableId="1289626733">
    <w:abstractNumId w:val="11"/>
  </w:num>
  <w:num w:numId="23" w16cid:durableId="1347559590">
    <w:abstractNumId w:val="10"/>
  </w:num>
  <w:num w:numId="24" w16cid:durableId="1069037322">
    <w:abstractNumId w:val="14"/>
  </w:num>
  <w:num w:numId="25" w16cid:durableId="86967581">
    <w:abstractNumId w:val="19"/>
  </w:num>
  <w:num w:numId="26" w16cid:durableId="1043021874">
    <w:abstractNumId w:val="21"/>
  </w:num>
  <w:num w:numId="27" w16cid:durableId="359403220">
    <w:abstractNumId w:val="1"/>
  </w:num>
  <w:num w:numId="28" w16cid:durableId="19638036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E60"/>
    <w:rsid w:val="00012412"/>
    <w:rsid w:val="00016F55"/>
    <w:rsid w:val="00022F5F"/>
    <w:rsid w:val="00036114"/>
    <w:rsid w:val="000372A1"/>
    <w:rsid w:val="00052A1F"/>
    <w:rsid w:val="00060001"/>
    <w:rsid w:val="000777F6"/>
    <w:rsid w:val="00083678"/>
    <w:rsid w:val="00087AD9"/>
    <w:rsid w:val="00090620"/>
    <w:rsid w:val="00092DDA"/>
    <w:rsid w:val="000954FB"/>
    <w:rsid w:val="000B6AF6"/>
    <w:rsid w:val="0010798F"/>
    <w:rsid w:val="00114124"/>
    <w:rsid w:val="00116BCC"/>
    <w:rsid w:val="00131D4C"/>
    <w:rsid w:val="00134CED"/>
    <w:rsid w:val="00144E60"/>
    <w:rsid w:val="001455B2"/>
    <w:rsid w:val="00157B9C"/>
    <w:rsid w:val="00164FC0"/>
    <w:rsid w:val="001963F6"/>
    <w:rsid w:val="001C143E"/>
    <w:rsid w:val="001C2C14"/>
    <w:rsid w:val="001C743A"/>
    <w:rsid w:val="001E3741"/>
    <w:rsid w:val="0021252E"/>
    <w:rsid w:val="002412DF"/>
    <w:rsid w:val="00243F13"/>
    <w:rsid w:val="00251234"/>
    <w:rsid w:val="00256417"/>
    <w:rsid w:val="00262F6C"/>
    <w:rsid w:val="0027516A"/>
    <w:rsid w:val="00276250"/>
    <w:rsid w:val="0029398A"/>
    <w:rsid w:val="002A5BC8"/>
    <w:rsid w:val="002D0C1B"/>
    <w:rsid w:val="002D378C"/>
    <w:rsid w:val="002D5D46"/>
    <w:rsid w:val="002E5669"/>
    <w:rsid w:val="002F0B37"/>
    <w:rsid w:val="003010DD"/>
    <w:rsid w:val="003212FA"/>
    <w:rsid w:val="00336659"/>
    <w:rsid w:val="0033728C"/>
    <w:rsid w:val="003650C8"/>
    <w:rsid w:val="003723FE"/>
    <w:rsid w:val="00385190"/>
    <w:rsid w:val="003A3EB2"/>
    <w:rsid w:val="003A4F52"/>
    <w:rsid w:val="003C6CB9"/>
    <w:rsid w:val="003F47FB"/>
    <w:rsid w:val="00401B53"/>
    <w:rsid w:val="00425CC3"/>
    <w:rsid w:val="004269A8"/>
    <w:rsid w:val="00441EC2"/>
    <w:rsid w:val="00466620"/>
    <w:rsid w:val="004708BF"/>
    <w:rsid w:val="004734AD"/>
    <w:rsid w:val="00486688"/>
    <w:rsid w:val="004A0042"/>
    <w:rsid w:val="004C2839"/>
    <w:rsid w:val="004C7FCB"/>
    <w:rsid w:val="004E475A"/>
    <w:rsid w:val="004F2788"/>
    <w:rsid w:val="004F48B3"/>
    <w:rsid w:val="00504862"/>
    <w:rsid w:val="00514DD8"/>
    <w:rsid w:val="00523C45"/>
    <w:rsid w:val="005272E2"/>
    <w:rsid w:val="00541A7F"/>
    <w:rsid w:val="00542C1B"/>
    <w:rsid w:val="00555FAE"/>
    <w:rsid w:val="00567E1E"/>
    <w:rsid w:val="005A3D24"/>
    <w:rsid w:val="005B1DA0"/>
    <w:rsid w:val="005D3883"/>
    <w:rsid w:val="005E0409"/>
    <w:rsid w:val="00601821"/>
    <w:rsid w:val="00603069"/>
    <w:rsid w:val="006154BC"/>
    <w:rsid w:val="0062121C"/>
    <w:rsid w:val="006254DD"/>
    <w:rsid w:val="00634CBC"/>
    <w:rsid w:val="00640CB9"/>
    <w:rsid w:val="00643083"/>
    <w:rsid w:val="0067348D"/>
    <w:rsid w:val="00680D6F"/>
    <w:rsid w:val="006856A6"/>
    <w:rsid w:val="006965F4"/>
    <w:rsid w:val="00696E1D"/>
    <w:rsid w:val="006C0F12"/>
    <w:rsid w:val="006D44DD"/>
    <w:rsid w:val="006E2752"/>
    <w:rsid w:val="0071713B"/>
    <w:rsid w:val="0072382B"/>
    <w:rsid w:val="00736E66"/>
    <w:rsid w:val="00737E22"/>
    <w:rsid w:val="0074707C"/>
    <w:rsid w:val="0075073B"/>
    <w:rsid w:val="007676A4"/>
    <w:rsid w:val="00787237"/>
    <w:rsid w:val="007B6DA9"/>
    <w:rsid w:val="007B7477"/>
    <w:rsid w:val="007C780D"/>
    <w:rsid w:val="007E2DF0"/>
    <w:rsid w:val="007E3ACC"/>
    <w:rsid w:val="007E6F27"/>
    <w:rsid w:val="00806F32"/>
    <w:rsid w:val="00807D91"/>
    <w:rsid w:val="0081112C"/>
    <w:rsid w:val="008159DC"/>
    <w:rsid w:val="00840B5B"/>
    <w:rsid w:val="00841A3D"/>
    <w:rsid w:val="0088574B"/>
    <w:rsid w:val="0089084E"/>
    <w:rsid w:val="008952CB"/>
    <w:rsid w:val="00897D32"/>
    <w:rsid w:val="00897F5A"/>
    <w:rsid w:val="008A26A6"/>
    <w:rsid w:val="008C65B0"/>
    <w:rsid w:val="008D3995"/>
    <w:rsid w:val="008D63AA"/>
    <w:rsid w:val="00910050"/>
    <w:rsid w:val="00911154"/>
    <w:rsid w:val="00911F8A"/>
    <w:rsid w:val="00941D3E"/>
    <w:rsid w:val="009C7858"/>
    <w:rsid w:val="009E410D"/>
    <w:rsid w:val="00A16456"/>
    <w:rsid w:val="00A319F3"/>
    <w:rsid w:val="00A360F9"/>
    <w:rsid w:val="00A42AEF"/>
    <w:rsid w:val="00A47F7D"/>
    <w:rsid w:val="00A60226"/>
    <w:rsid w:val="00A73F9D"/>
    <w:rsid w:val="00A742B8"/>
    <w:rsid w:val="00A75CF7"/>
    <w:rsid w:val="00A91854"/>
    <w:rsid w:val="00AB4764"/>
    <w:rsid w:val="00AD56F7"/>
    <w:rsid w:val="00AE7727"/>
    <w:rsid w:val="00B009F5"/>
    <w:rsid w:val="00B06A9F"/>
    <w:rsid w:val="00B526F8"/>
    <w:rsid w:val="00B53DD2"/>
    <w:rsid w:val="00B553D7"/>
    <w:rsid w:val="00B72B68"/>
    <w:rsid w:val="00BB2A8D"/>
    <w:rsid w:val="00BC39F3"/>
    <w:rsid w:val="00BE56A2"/>
    <w:rsid w:val="00BE67CD"/>
    <w:rsid w:val="00BF1210"/>
    <w:rsid w:val="00C06CAC"/>
    <w:rsid w:val="00C11464"/>
    <w:rsid w:val="00C232DF"/>
    <w:rsid w:val="00C31BF3"/>
    <w:rsid w:val="00C33F60"/>
    <w:rsid w:val="00C7608A"/>
    <w:rsid w:val="00C77AF9"/>
    <w:rsid w:val="00CA4C15"/>
    <w:rsid w:val="00CC4406"/>
    <w:rsid w:val="00CC5514"/>
    <w:rsid w:val="00CD047E"/>
    <w:rsid w:val="00CD5DE5"/>
    <w:rsid w:val="00CD606E"/>
    <w:rsid w:val="00CF5C2A"/>
    <w:rsid w:val="00D003AE"/>
    <w:rsid w:val="00D14369"/>
    <w:rsid w:val="00D27574"/>
    <w:rsid w:val="00D304BF"/>
    <w:rsid w:val="00D36EF2"/>
    <w:rsid w:val="00D5111D"/>
    <w:rsid w:val="00D605F4"/>
    <w:rsid w:val="00D646BF"/>
    <w:rsid w:val="00D6769C"/>
    <w:rsid w:val="00D72984"/>
    <w:rsid w:val="00D777D1"/>
    <w:rsid w:val="00D77D04"/>
    <w:rsid w:val="00D92CAB"/>
    <w:rsid w:val="00D94B34"/>
    <w:rsid w:val="00DA5B83"/>
    <w:rsid w:val="00DB3218"/>
    <w:rsid w:val="00DC02FC"/>
    <w:rsid w:val="00DD0962"/>
    <w:rsid w:val="00DD4736"/>
    <w:rsid w:val="00DE6815"/>
    <w:rsid w:val="00DF505A"/>
    <w:rsid w:val="00E04154"/>
    <w:rsid w:val="00E125CD"/>
    <w:rsid w:val="00E15CF3"/>
    <w:rsid w:val="00E40374"/>
    <w:rsid w:val="00E43B41"/>
    <w:rsid w:val="00E912FD"/>
    <w:rsid w:val="00EA0891"/>
    <w:rsid w:val="00EB0E36"/>
    <w:rsid w:val="00EB54A4"/>
    <w:rsid w:val="00EB6D7F"/>
    <w:rsid w:val="00EE50E9"/>
    <w:rsid w:val="00EE532B"/>
    <w:rsid w:val="00F228DB"/>
    <w:rsid w:val="00F35243"/>
    <w:rsid w:val="00F35633"/>
    <w:rsid w:val="00F36327"/>
    <w:rsid w:val="00F40E60"/>
    <w:rsid w:val="00F53020"/>
    <w:rsid w:val="00F60DF8"/>
    <w:rsid w:val="00F84462"/>
    <w:rsid w:val="00F97B14"/>
    <w:rsid w:val="00FA542A"/>
    <w:rsid w:val="00FA6091"/>
    <w:rsid w:val="00FB1D77"/>
    <w:rsid w:val="00FD1F84"/>
    <w:rsid w:val="00FD5E29"/>
    <w:rsid w:val="00FD6BA8"/>
    <w:rsid w:val="00FF2440"/>
    <w:rsid w:val="5127E6B9"/>
    <w:rsid w:val="7674A31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D7FAF0"/>
  <w15:chartTrackingRefBased/>
  <w15:docId w15:val="{B7C96011-A93C-497F-A672-F4CB3C9B9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E60"/>
    <w:pPr>
      <w:spacing w:after="0" w:line="240" w:lineRule="auto"/>
      <w:jc w:val="both"/>
    </w:pPr>
    <w:rPr>
      <w:rFonts w:ascii="Arial" w:eastAsia="Times New Roman" w:hAnsi="Arial" w:cs="Times New Roman"/>
      <w:sz w:val="20"/>
      <w:szCs w:val="20"/>
      <w:lang w:eastAsia="fr-FR"/>
    </w:rPr>
  </w:style>
  <w:style w:type="paragraph" w:styleId="Titre1">
    <w:name w:val="heading 1"/>
    <w:basedOn w:val="Normal"/>
    <w:next w:val="Normal"/>
    <w:link w:val="Titre1Car"/>
    <w:uiPriority w:val="9"/>
    <w:qFormat/>
    <w:rsid w:val="003C6C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CA4C1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CA4C1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44E60"/>
    <w:pPr>
      <w:tabs>
        <w:tab w:val="center" w:pos="4536"/>
        <w:tab w:val="right" w:pos="9072"/>
      </w:tabs>
      <w:jc w:val="left"/>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144E60"/>
  </w:style>
  <w:style w:type="paragraph" w:styleId="Pieddepage">
    <w:name w:val="footer"/>
    <w:basedOn w:val="Normal"/>
    <w:link w:val="PieddepageCar"/>
    <w:uiPriority w:val="99"/>
    <w:unhideWhenUsed/>
    <w:rsid w:val="00144E60"/>
    <w:pPr>
      <w:tabs>
        <w:tab w:val="center" w:pos="4536"/>
        <w:tab w:val="right" w:pos="9072"/>
      </w:tabs>
      <w:jc w:val="left"/>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144E60"/>
  </w:style>
  <w:style w:type="paragraph" w:styleId="Textedebulles">
    <w:name w:val="Balloon Text"/>
    <w:basedOn w:val="Normal"/>
    <w:link w:val="TextedebullesCar"/>
    <w:uiPriority w:val="99"/>
    <w:semiHidden/>
    <w:unhideWhenUsed/>
    <w:rsid w:val="0029398A"/>
    <w:rPr>
      <w:rFonts w:ascii="Segoe UI" w:hAnsi="Segoe UI" w:cs="Segoe UI"/>
      <w:sz w:val="18"/>
      <w:szCs w:val="18"/>
    </w:rPr>
  </w:style>
  <w:style w:type="character" w:customStyle="1" w:styleId="TextedebullesCar">
    <w:name w:val="Texte de bulles Car"/>
    <w:basedOn w:val="Policepardfaut"/>
    <w:link w:val="Textedebulles"/>
    <w:uiPriority w:val="99"/>
    <w:semiHidden/>
    <w:rsid w:val="0029398A"/>
    <w:rPr>
      <w:rFonts w:ascii="Segoe UI" w:eastAsia="Times New Roman" w:hAnsi="Segoe UI" w:cs="Segoe UI"/>
      <w:sz w:val="18"/>
      <w:szCs w:val="18"/>
      <w:lang w:eastAsia="fr-FR"/>
    </w:rPr>
  </w:style>
  <w:style w:type="paragraph" w:styleId="Paragraphedeliste">
    <w:name w:val="List Paragraph"/>
    <w:basedOn w:val="Normal"/>
    <w:uiPriority w:val="34"/>
    <w:qFormat/>
    <w:rsid w:val="0029398A"/>
    <w:pPr>
      <w:ind w:left="720"/>
      <w:contextualSpacing/>
    </w:pPr>
  </w:style>
  <w:style w:type="character" w:styleId="Lienhypertexte">
    <w:name w:val="Hyperlink"/>
    <w:basedOn w:val="Policepardfaut"/>
    <w:uiPriority w:val="99"/>
    <w:unhideWhenUsed/>
    <w:rsid w:val="0029398A"/>
    <w:rPr>
      <w:color w:val="0563C1" w:themeColor="hyperlink"/>
      <w:u w:val="single"/>
    </w:rPr>
  </w:style>
  <w:style w:type="paragraph" w:customStyle="1" w:styleId="Titre10">
    <w:name w:val="Titre1"/>
    <w:basedOn w:val="Titre1"/>
    <w:link w:val="Titre1Car0"/>
    <w:qFormat/>
    <w:rsid w:val="003C6CB9"/>
    <w:pPr>
      <w:ind w:left="-709"/>
    </w:pPr>
    <w:rPr>
      <w:rFonts w:ascii="Arial" w:hAnsi="Arial"/>
      <w:b/>
      <w:noProof/>
      <w:color w:val="1D457D"/>
      <w:sz w:val="44"/>
      <w:szCs w:val="44"/>
    </w:rPr>
  </w:style>
  <w:style w:type="character" w:customStyle="1" w:styleId="Titre1Car0">
    <w:name w:val="Titre1 Car"/>
    <w:basedOn w:val="Policepardfaut"/>
    <w:link w:val="Titre10"/>
    <w:rsid w:val="003C6CB9"/>
    <w:rPr>
      <w:rFonts w:ascii="Arial" w:eastAsiaTheme="majorEastAsia" w:hAnsi="Arial" w:cstheme="majorBidi"/>
      <w:b/>
      <w:noProof/>
      <w:color w:val="1D457D"/>
      <w:sz w:val="44"/>
      <w:szCs w:val="44"/>
      <w:lang w:eastAsia="fr-FR"/>
    </w:rPr>
  </w:style>
  <w:style w:type="character" w:customStyle="1" w:styleId="Titre1Car">
    <w:name w:val="Titre 1 Car"/>
    <w:basedOn w:val="Policepardfaut"/>
    <w:link w:val="Titre1"/>
    <w:uiPriority w:val="9"/>
    <w:rsid w:val="003C6CB9"/>
    <w:rPr>
      <w:rFonts w:asciiTheme="majorHAnsi" w:eastAsiaTheme="majorEastAsia" w:hAnsiTheme="majorHAnsi" w:cstheme="majorBidi"/>
      <w:color w:val="2F5496" w:themeColor="accent1" w:themeShade="BF"/>
      <w:sz w:val="32"/>
      <w:szCs w:val="32"/>
      <w:lang w:eastAsia="fr-FR"/>
    </w:rPr>
  </w:style>
  <w:style w:type="character" w:customStyle="1" w:styleId="Titre3Car">
    <w:name w:val="Titre 3 Car"/>
    <w:basedOn w:val="Policepardfaut"/>
    <w:link w:val="Titre3"/>
    <w:uiPriority w:val="9"/>
    <w:semiHidden/>
    <w:rsid w:val="00CA4C15"/>
    <w:rPr>
      <w:rFonts w:asciiTheme="majorHAnsi" w:eastAsiaTheme="majorEastAsia" w:hAnsiTheme="majorHAnsi" w:cstheme="majorBidi"/>
      <w:color w:val="1F3763" w:themeColor="accent1" w:themeShade="7F"/>
      <w:sz w:val="24"/>
      <w:szCs w:val="24"/>
      <w:lang w:eastAsia="fr-FR"/>
    </w:rPr>
  </w:style>
  <w:style w:type="character" w:styleId="lev">
    <w:name w:val="Strong"/>
    <w:basedOn w:val="Policepardfaut"/>
    <w:uiPriority w:val="22"/>
    <w:qFormat/>
    <w:rsid w:val="00CA4C15"/>
    <w:rPr>
      <w:b/>
      <w:bCs/>
    </w:rPr>
  </w:style>
  <w:style w:type="paragraph" w:styleId="NormalWeb">
    <w:name w:val="Normal (Web)"/>
    <w:basedOn w:val="Normal"/>
    <w:uiPriority w:val="99"/>
    <w:unhideWhenUsed/>
    <w:rsid w:val="00CA4C15"/>
    <w:pPr>
      <w:spacing w:before="100" w:beforeAutospacing="1" w:after="100" w:afterAutospacing="1"/>
      <w:jc w:val="left"/>
    </w:pPr>
    <w:rPr>
      <w:rFonts w:ascii="Times New Roman" w:hAnsi="Times New Roman"/>
      <w:sz w:val="24"/>
      <w:szCs w:val="24"/>
    </w:rPr>
  </w:style>
  <w:style w:type="character" w:customStyle="1" w:styleId="Titre4Car">
    <w:name w:val="Titre 4 Car"/>
    <w:basedOn w:val="Policepardfaut"/>
    <w:link w:val="Titre4"/>
    <w:uiPriority w:val="9"/>
    <w:rsid w:val="00CA4C15"/>
    <w:rPr>
      <w:rFonts w:asciiTheme="majorHAnsi" w:eastAsiaTheme="majorEastAsia" w:hAnsiTheme="majorHAnsi" w:cstheme="majorBidi"/>
      <w:i/>
      <w:iCs/>
      <w:color w:val="2F5496" w:themeColor="accent1" w:themeShade="BF"/>
      <w:sz w:val="20"/>
      <w:szCs w:val="20"/>
      <w:lang w:eastAsia="fr-FR"/>
    </w:rPr>
  </w:style>
  <w:style w:type="table" w:styleId="Grilledutableau">
    <w:name w:val="Table Grid"/>
    <w:basedOn w:val="TableauNormal"/>
    <w:uiPriority w:val="39"/>
    <w:rsid w:val="0009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A319F3"/>
    <w:rPr>
      <w:sz w:val="16"/>
      <w:szCs w:val="16"/>
    </w:rPr>
  </w:style>
  <w:style w:type="paragraph" w:styleId="Commentaire">
    <w:name w:val="annotation text"/>
    <w:basedOn w:val="Normal"/>
    <w:link w:val="CommentaireCar"/>
    <w:uiPriority w:val="99"/>
    <w:unhideWhenUsed/>
    <w:rsid w:val="00A319F3"/>
  </w:style>
  <w:style w:type="character" w:customStyle="1" w:styleId="CommentaireCar">
    <w:name w:val="Commentaire Car"/>
    <w:basedOn w:val="Policepardfaut"/>
    <w:link w:val="Commentaire"/>
    <w:uiPriority w:val="99"/>
    <w:rsid w:val="00A319F3"/>
    <w:rPr>
      <w:rFonts w:ascii="Arial" w:eastAsia="Times New Roman"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A319F3"/>
    <w:rPr>
      <w:b/>
      <w:bCs/>
    </w:rPr>
  </w:style>
  <w:style w:type="character" w:customStyle="1" w:styleId="ObjetducommentaireCar">
    <w:name w:val="Objet du commentaire Car"/>
    <w:basedOn w:val="CommentaireCar"/>
    <w:link w:val="Objetducommentaire"/>
    <w:uiPriority w:val="99"/>
    <w:semiHidden/>
    <w:rsid w:val="00A319F3"/>
    <w:rPr>
      <w:rFonts w:ascii="Arial" w:eastAsia="Times New Roman" w:hAnsi="Arial" w:cs="Times New Roman"/>
      <w:b/>
      <w:bCs/>
      <w:sz w:val="20"/>
      <w:szCs w:val="20"/>
      <w:lang w:eastAsia="fr-FR"/>
    </w:rPr>
  </w:style>
  <w:style w:type="paragraph" w:styleId="Listepuces">
    <w:name w:val="List Bullet"/>
    <w:basedOn w:val="Normal"/>
    <w:uiPriority w:val="99"/>
    <w:unhideWhenUsed/>
    <w:rsid w:val="00A319F3"/>
    <w:pPr>
      <w:numPr>
        <w:numId w:val="6"/>
      </w:numPr>
      <w:contextualSpacing/>
    </w:pPr>
  </w:style>
  <w:style w:type="paragraph" w:customStyle="1" w:styleId="paragraph">
    <w:name w:val="paragraph"/>
    <w:basedOn w:val="Normal"/>
    <w:rsid w:val="0081112C"/>
    <w:pPr>
      <w:spacing w:before="100" w:beforeAutospacing="1" w:after="100" w:afterAutospacing="1"/>
      <w:jc w:val="left"/>
    </w:pPr>
    <w:rPr>
      <w:rFonts w:ascii="Times New Roman" w:hAnsi="Times New Roman"/>
      <w:sz w:val="24"/>
      <w:szCs w:val="24"/>
    </w:rPr>
  </w:style>
  <w:style w:type="character" w:customStyle="1" w:styleId="normaltextrun">
    <w:name w:val="normaltextrun"/>
    <w:basedOn w:val="Policepardfaut"/>
    <w:rsid w:val="0081112C"/>
  </w:style>
  <w:style w:type="character" w:customStyle="1" w:styleId="eop">
    <w:name w:val="eop"/>
    <w:basedOn w:val="Policepardfaut"/>
    <w:rsid w:val="0081112C"/>
  </w:style>
  <w:style w:type="character" w:styleId="Mentionnonrsolue">
    <w:name w:val="Unresolved Mention"/>
    <w:basedOn w:val="Policepardfaut"/>
    <w:uiPriority w:val="99"/>
    <w:semiHidden/>
    <w:unhideWhenUsed/>
    <w:rsid w:val="000777F6"/>
    <w:rPr>
      <w:color w:val="605E5C"/>
      <w:shd w:val="clear" w:color="auto" w:fill="E1DFDD"/>
    </w:rPr>
  </w:style>
  <w:style w:type="character" w:customStyle="1" w:styleId="tinymceforecolor">
    <w:name w:val="tinymceforecolor"/>
    <w:basedOn w:val="Policepardfaut"/>
    <w:rsid w:val="00541A7F"/>
  </w:style>
  <w:style w:type="character" w:customStyle="1" w:styleId="apple-converted-space">
    <w:name w:val="apple-converted-space"/>
    <w:basedOn w:val="Policepardfaut"/>
    <w:rsid w:val="006C0F12"/>
  </w:style>
  <w:style w:type="character" w:styleId="Lienhypertextesuivivisit">
    <w:name w:val="FollowedHyperlink"/>
    <w:basedOn w:val="Policepardfaut"/>
    <w:uiPriority w:val="99"/>
    <w:semiHidden/>
    <w:unhideWhenUsed/>
    <w:rsid w:val="0027516A"/>
    <w:rPr>
      <w:color w:val="954F72" w:themeColor="followedHyperlink"/>
      <w:u w:val="single"/>
    </w:rPr>
  </w:style>
  <w:style w:type="paragraph" w:styleId="Rvision">
    <w:name w:val="Revision"/>
    <w:hidden/>
    <w:uiPriority w:val="99"/>
    <w:semiHidden/>
    <w:rsid w:val="00425CC3"/>
    <w:pPr>
      <w:spacing w:after="0" w:line="240" w:lineRule="auto"/>
    </w:pPr>
    <w:rPr>
      <w:rFonts w:ascii="Arial" w:eastAsia="Times New Roman" w:hAnsi="Arial"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38802">
      <w:bodyDiv w:val="1"/>
      <w:marLeft w:val="0"/>
      <w:marRight w:val="0"/>
      <w:marTop w:val="0"/>
      <w:marBottom w:val="0"/>
      <w:divBdr>
        <w:top w:val="none" w:sz="0" w:space="0" w:color="auto"/>
        <w:left w:val="none" w:sz="0" w:space="0" w:color="auto"/>
        <w:bottom w:val="none" w:sz="0" w:space="0" w:color="auto"/>
        <w:right w:val="none" w:sz="0" w:space="0" w:color="auto"/>
      </w:divBdr>
      <w:divsChild>
        <w:div w:id="588196824">
          <w:marLeft w:val="0"/>
          <w:marRight w:val="0"/>
          <w:marTop w:val="0"/>
          <w:marBottom w:val="336"/>
          <w:divBdr>
            <w:top w:val="none" w:sz="0" w:space="0" w:color="auto"/>
            <w:left w:val="none" w:sz="0" w:space="0" w:color="auto"/>
            <w:bottom w:val="none" w:sz="0" w:space="0" w:color="auto"/>
            <w:right w:val="none" w:sz="0" w:space="0" w:color="auto"/>
          </w:divBdr>
        </w:div>
      </w:divsChild>
    </w:div>
    <w:div w:id="210310750">
      <w:bodyDiv w:val="1"/>
      <w:marLeft w:val="0"/>
      <w:marRight w:val="0"/>
      <w:marTop w:val="0"/>
      <w:marBottom w:val="0"/>
      <w:divBdr>
        <w:top w:val="none" w:sz="0" w:space="0" w:color="auto"/>
        <w:left w:val="none" w:sz="0" w:space="0" w:color="auto"/>
        <w:bottom w:val="none" w:sz="0" w:space="0" w:color="auto"/>
        <w:right w:val="none" w:sz="0" w:space="0" w:color="auto"/>
      </w:divBdr>
    </w:div>
    <w:div w:id="661742295">
      <w:bodyDiv w:val="1"/>
      <w:marLeft w:val="0"/>
      <w:marRight w:val="0"/>
      <w:marTop w:val="0"/>
      <w:marBottom w:val="0"/>
      <w:divBdr>
        <w:top w:val="none" w:sz="0" w:space="0" w:color="auto"/>
        <w:left w:val="none" w:sz="0" w:space="0" w:color="auto"/>
        <w:bottom w:val="none" w:sz="0" w:space="0" w:color="auto"/>
        <w:right w:val="none" w:sz="0" w:space="0" w:color="auto"/>
      </w:divBdr>
      <w:divsChild>
        <w:div w:id="1627466873">
          <w:marLeft w:val="0"/>
          <w:marRight w:val="0"/>
          <w:marTop w:val="0"/>
          <w:marBottom w:val="300"/>
          <w:divBdr>
            <w:top w:val="none" w:sz="0" w:space="0" w:color="auto"/>
            <w:left w:val="none" w:sz="0" w:space="0" w:color="auto"/>
            <w:bottom w:val="none" w:sz="0" w:space="0" w:color="auto"/>
            <w:right w:val="none" w:sz="0" w:space="0" w:color="auto"/>
          </w:divBdr>
        </w:div>
      </w:divsChild>
    </w:div>
    <w:div w:id="1036273165">
      <w:bodyDiv w:val="1"/>
      <w:marLeft w:val="0"/>
      <w:marRight w:val="0"/>
      <w:marTop w:val="0"/>
      <w:marBottom w:val="0"/>
      <w:divBdr>
        <w:top w:val="none" w:sz="0" w:space="0" w:color="auto"/>
        <w:left w:val="none" w:sz="0" w:space="0" w:color="auto"/>
        <w:bottom w:val="none" w:sz="0" w:space="0" w:color="auto"/>
        <w:right w:val="none" w:sz="0" w:space="0" w:color="auto"/>
      </w:divBdr>
    </w:div>
    <w:div w:id="1042558015">
      <w:bodyDiv w:val="1"/>
      <w:marLeft w:val="0"/>
      <w:marRight w:val="0"/>
      <w:marTop w:val="0"/>
      <w:marBottom w:val="0"/>
      <w:divBdr>
        <w:top w:val="none" w:sz="0" w:space="0" w:color="auto"/>
        <w:left w:val="none" w:sz="0" w:space="0" w:color="auto"/>
        <w:bottom w:val="none" w:sz="0" w:space="0" w:color="auto"/>
        <w:right w:val="none" w:sz="0" w:space="0" w:color="auto"/>
      </w:divBdr>
    </w:div>
    <w:div w:id="1333486951">
      <w:bodyDiv w:val="1"/>
      <w:marLeft w:val="0"/>
      <w:marRight w:val="0"/>
      <w:marTop w:val="0"/>
      <w:marBottom w:val="0"/>
      <w:divBdr>
        <w:top w:val="none" w:sz="0" w:space="0" w:color="auto"/>
        <w:left w:val="none" w:sz="0" w:space="0" w:color="auto"/>
        <w:bottom w:val="none" w:sz="0" w:space="0" w:color="auto"/>
        <w:right w:val="none" w:sz="0" w:space="0" w:color="auto"/>
      </w:divBdr>
      <w:divsChild>
        <w:div w:id="1072695708">
          <w:marLeft w:val="0"/>
          <w:marRight w:val="0"/>
          <w:marTop w:val="360"/>
          <w:marBottom w:val="360"/>
          <w:divBdr>
            <w:top w:val="none" w:sz="0" w:space="0" w:color="auto"/>
            <w:left w:val="none" w:sz="0" w:space="0" w:color="auto"/>
            <w:bottom w:val="none" w:sz="0" w:space="0" w:color="auto"/>
            <w:right w:val="none" w:sz="0" w:space="0" w:color="auto"/>
          </w:divBdr>
          <w:divsChild>
            <w:div w:id="1369452045">
              <w:marLeft w:val="0"/>
              <w:marRight w:val="0"/>
              <w:marTop w:val="0"/>
              <w:marBottom w:val="0"/>
              <w:divBdr>
                <w:top w:val="none" w:sz="0" w:space="0" w:color="auto"/>
                <w:left w:val="none" w:sz="0" w:space="0" w:color="auto"/>
                <w:bottom w:val="none" w:sz="0" w:space="0" w:color="auto"/>
                <w:right w:val="none" w:sz="0" w:space="0" w:color="auto"/>
              </w:divBdr>
              <w:divsChild>
                <w:div w:id="288364321">
                  <w:marLeft w:val="0"/>
                  <w:marRight w:val="0"/>
                  <w:marTop w:val="0"/>
                  <w:marBottom w:val="0"/>
                  <w:divBdr>
                    <w:top w:val="none" w:sz="0" w:space="0" w:color="auto"/>
                    <w:left w:val="none" w:sz="0" w:space="0" w:color="auto"/>
                    <w:bottom w:val="none" w:sz="0" w:space="0" w:color="auto"/>
                    <w:right w:val="none" w:sz="0" w:space="0" w:color="auto"/>
                  </w:divBdr>
                  <w:divsChild>
                    <w:div w:id="1393382393">
                      <w:marLeft w:val="0"/>
                      <w:marRight w:val="0"/>
                      <w:marTop w:val="0"/>
                      <w:marBottom w:val="0"/>
                      <w:divBdr>
                        <w:top w:val="none" w:sz="0" w:space="0" w:color="auto"/>
                        <w:left w:val="none" w:sz="0" w:space="0" w:color="auto"/>
                        <w:bottom w:val="none" w:sz="0" w:space="0" w:color="auto"/>
                        <w:right w:val="none" w:sz="0" w:space="0" w:color="auto"/>
                      </w:divBdr>
                      <w:divsChild>
                        <w:div w:id="1961643953">
                          <w:marLeft w:val="0"/>
                          <w:marRight w:val="0"/>
                          <w:marTop w:val="0"/>
                          <w:marBottom w:val="0"/>
                          <w:divBdr>
                            <w:top w:val="none" w:sz="0" w:space="0" w:color="auto"/>
                            <w:left w:val="none" w:sz="0" w:space="0" w:color="auto"/>
                            <w:bottom w:val="none" w:sz="0" w:space="0" w:color="auto"/>
                            <w:right w:val="none" w:sz="0" w:space="0" w:color="auto"/>
                          </w:divBdr>
                          <w:divsChild>
                            <w:div w:id="19212460">
                              <w:marLeft w:val="0"/>
                              <w:marRight w:val="0"/>
                              <w:marTop w:val="0"/>
                              <w:marBottom w:val="0"/>
                              <w:divBdr>
                                <w:top w:val="none" w:sz="0" w:space="0" w:color="auto"/>
                                <w:left w:val="none" w:sz="0" w:space="0" w:color="auto"/>
                                <w:bottom w:val="none" w:sz="0" w:space="0" w:color="auto"/>
                                <w:right w:val="none" w:sz="0" w:space="0" w:color="auto"/>
                              </w:divBdr>
                              <w:divsChild>
                                <w:div w:id="297761318">
                                  <w:marLeft w:val="0"/>
                                  <w:marRight w:val="0"/>
                                  <w:marTop w:val="0"/>
                                  <w:marBottom w:val="0"/>
                                  <w:divBdr>
                                    <w:top w:val="none" w:sz="0" w:space="0" w:color="auto"/>
                                    <w:left w:val="none" w:sz="0" w:space="0" w:color="auto"/>
                                    <w:bottom w:val="none" w:sz="0" w:space="0" w:color="auto"/>
                                    <w:right w:val="none" w:sz="0" w:space="0" w:color="auto"/>
                                  </w:divBdr>
                                  <w:divsChild>
                                    <w:div w:id="580914718">
                                      <w:marLeft w:val="0"/>
                                      <w:marRight w:val="480"/>
                                      <w:marTop w:val="0"/>
                                      <w:marBottom w:val="270"/>
                                      <w:divBdr>
                                        <w:top w:val="none" w:sz="0" w:space="0" w:color="auto"/>
                                        <w:left w:val="none" w:sz="0" w:space="0" w:color="auto"/>
                                        <w:bottom w:val="none" w:sz="0" w:space="0" w:color="auto"/>
                                        <w:right w:val="none" w:sz="0" w:space="0" w:color="auto"/>
                                      </w:divBdr>
                                    </w:div>
                                  </w:divsChild>
                                </w:div>
                                <w:div w:id="878588201">
                                  <w:marLeft w:val="0"/>
                                  <w:marRight w:val="0"/>
                                  <w:marTop w:val="0"/>
                                  <w:marBottom w:val="0"/>
                                  <w:divBdr>
                                    <w:top w:val="none" w:sz="0" w:space="0" w:color="auto"/>
                                    <w:left w:val="none" w:sz="0" w:space="0" w:color="auto"/>
                                    <w:bottom w:val="none" w:sz="0" w:space="0" w:color="auto"/>
                                    <w:right w:val="none" w:sz="0" w:space="0" w:color="auto"/>
                                  </w:divBdr>
                                  <w:divsChild>
                                    <w:div w:id="1753117939">
                                      <w:marLeft w:val="0"/>
                                      <w:marRight w:val="0"/>
                                      <w:marTop w:val="0"/>
                                      <w:marBottom w:val="0"/>
                                      <w:divBdr>
                                        <w:top w:val="none" w:sz="0" w:space="0" w:color="auto"/>
                                        <w:left w:val="none" w:sz="0" w:space="0" w:color="auto"/>
                                        <w:bottom w:val="none" w:sz="0" w:space="0" w:color="auto"/>
                                        <w:right w:val="none" w:sz="0" w:space="0" w:color="auto"/>
                                      </w:divBdr>
                                      <w:divsChild>
                                        <w:div w:id="834688823">
                                          <w:marLeft w:val="0"/>
                                          <w:marRight w:val="0"/>
                                          <w:marTop w:val="0"/>
                                          <w:marBottom w:val="0"/>
                                          <w:divBdr>
                                            <w:top w:val="none" w:sz="0" w:space="0" w:color="auto"/>
                                            <w:left w:val="none" w:sz="0" w:space="0" w:color="auto"/>
                                            <w:bottom w:val="none" w:sz="0" w:space="0" w:color="auto"/>
                                            <w:right w:val="none" w:sz="0" w:space="0" w:color="auto"/>
                                          </w:divBdr>
                                          <w:divsChild>
                                            <w:div w:id="58989201">
                                              <w:marLeft w:val="-150"/>
                                              <w:marRight w:val="-150"/>
                                              <w:marTop w:val="0"/>
                                              <w:marBottom w:val="0"/>
                                              <w:divBdr>
                                                <w:top w:val="none" w:sz="0" w:space="0" w:color="auto"/>
                                                <w:left w:val="none" w:sz="0" w:space="0" w:color="auto"/>
                                                <w:bottom w:val="none" w:sz="0" w:space="0" w:color="auto"/>
                                                <w:right w:val="none" w:sz="0" w:space="0" w:color="auto"/>
                                              </w:divBdr>
                                              <w:divsChild>
                                                <w:div w:id="961766947">
                                                  <w:marLeft w:val="0"/>
                                                  <w:marRight w:val="0"/>
                                                  <w:marTop w:val="0"/>
                                                  <w:marBottom w:val="0"/>
                                                  <w:divBdr>
                                                    <w:top w:val="none" w:sz="0" w:space="0" w:color="auto"/>
                                                    <w:left w:val="none" w:sz="0" w:space="0" w:color="auto"/>
                                                    <w:bottom w:val="none" w:sz="0" w:space="0" w:color="auto"/>
                                                    <w:right w:val="none" w:sz="0" w:space="0" w:color="auto"/>
                                                  </w:divBdr>
                                                  <w:divsChild>
                                                    <w:div w:id="767237807">
                                                      <w:marLeft w:val="150"/>
                                                      <w:marRight w:val="150"/>
                                                      <w:marTop w:val="0"/>
                                                      <w:marBottom w:val="210"/>
                                                      <w:divBdr>
                                                        <w:top w:val="none" w:sz="0" w:space="0" w:color="auto"/>
                                                        <w:left w:val="none" w:sz="0" w:space="0" w:color="auto"/>
                                                        <w:bottom w:val="none" w:sz="0" w:space="0" w:color="auto"/>
                                                        <w:right w:val="none" w:sz="0" w:space="0" w:color="auto"/>
                                                      </w:divBdr>
                                                      <w:divsChild>
                                                        <w:div w:id="1013069615">
                                                          <w:marLeft w:val="0"/>
                                                          <w:marRight w:val="0"/>
                                                          <w:marTop w:val="0"/>
                                                          <w:marBottom w:val="0"/>
                                                          <w:divBdr>
                                                            <w:top w:val="none" w:sz="0" w:space="0" w:color="auto"/>
                                                            <w:left w:val="none" w:sz="0" w:space="0" w:color="auto"/>
                                                            <w:bottom w:val="none" w:sz="0" w:space="0" w:color="auto"/>
                                                            <w:right w:val="none" w:sz="0" w:space="0" w:color="auto"/>
                                                          </w:divBdr>
                                                          <w:divsChild>
                                                            <w:div w:id="443382017">
                                                              <w:marLeft w:val="0"/>
                                                              <w:marRight w:val="0"/>
                                                              <w:marTop w:val="0"/>
                                                              <w:marBottom w:val="0"/>
                                                              <w:divBdr>
                                                                <w:top w:val="none" w:sz="0" w:space="0" w:color="auto"/>
                                                                <w:left w:val="none" w:sz="0" w:space="0" w:color="auto"/>
                                                                <w:bottom w:val="none" w:sz="0" w:space="0" w:color="auto"/>
                                                                <w:right w:val="none" w:sz="0" w:space="0" w:color="auto"/>
                                                              </w:divBdr>
                                                              <w:divsChild>
                                                                <w:div w:id="762530745">
                                                                  <w:marLeft w:val="0"/>
                                                                  <w:marRight w:val="0"/>
                                                                  <w:marTop w:val="0"/>
                                                                  <w:marBottom w:val="0"/>
                                                                  <w:divBdr>
                                                                    <w:top w:val="none" w:sz="0" w:space="0" w:color="auto"/>
                                                                    <w:left w:val="none" w:sz="0" w:space="0" w:color="auto"/>
                                                                    <w:bottom w:val="none" w:sz="0" w:space="0" w:color="auto"/>
                                                                    <w:right w:val="none" w:sz="0" w:space="0" w:color="auto"/>
                                                                  </w:divBdr>
                                                                  <w:divsChild>
                                                                    <w:div w:id="1924139060">
                                                                      <w:marLeft w:val="0"/>
                                                                      <w:marRight w:val="0"/>
                                                                      <w:marTop w:val="150"/>
                                                                      <w:marBottom w:val="150"/>
                                                                      <w:divBdr>
                                                                        <w:top w:val="none" w:sz="0" w:space="0" w:color="auto"/>
                                                                        <w:left w:val="none" w:sz="0" w:space="0" w:color="auto"/>
                                                                        <w:bottom w:val="none" w:sz="0" w:space="0" w:color="auto"/>
                                                                        <w:right w:val="none" w:sz="0" w:space="0" w:color="auto"/>
                                                                      </w:divBdr>
                                                                      <w:divsChild>
                                                                        <w:div w:id="1635676948">
                                                                          <w:marLeft w:val="0"/>
                                                                          <w:marRight w:val="0"/>
                                                                          <w:marTop w:val="0"/>
                                                                          <w:marBottom w:val="30"/>
                                                                          <w:divBdr>
                                                                            <w:top w:val="none" w:sz="0" w:space="0" w:color="auto"/>
                                                                            <w:left w:val="none" w:sz="0" w:space="0" w:color="auto"/>
                                                                            <w:bottom w:val="none" w:sz="0" w:space="0" w:color="auto"/>
                                                                            <w:right w:val="none" w:sz="0" w:space="0" w:color="auto"/>
                                                                          </w:divBdr>
                                                                          <w:divsChild>
                                                                            <w:div w:id="177362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2671">
                                                                      <w:marLeft w:val="180"/>
                                                                      <w:marRight w:val="180"/>
                                                                      <w:marTop w:val="0"/>
                                                                      <w:marBottom w:val="0"/>
                                                                      <w:divBdr>
                                                                        <w:top w:val="none" w:sz="0" w:space="0" w:color="auto"/>
                                                                        <w:left w:val="none" w:sz="0" w:space="0" w:color="auto"/>
                                                                        <w:bottom w:val="none" w:sz="0" w:space="0" w:color="auto"/>
                                                                        <w:right w:val="none" w:sz="0" w:space="0" w:color="auto"/>
                                                                      </w:divBdr>
                                                                      <w:divsChild>
                                                                        <w:div w:id="197336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880131">
                                                      <w:marLeft w:val="150"/>
                                                      <w:marRight w:val="150"/>
                                                      <w:marTop w:val="0"/>
                                                      <w:marBottom w:val="210"/>
                                                      <w:divBdr>
                                                        <w:top w:val="none" w:sz="0" w:space="0" w:color="auto"/>
                                                        <w:left w:val="none" w:sz="0" w:space="0" w:color="auto"/>
                                                        <w:bottom w:val="none" w:sz="0" w:space="0" w:color="auto"/>
                                                        <w:right w:val="none" w:sz="0" w:space="0" w:color="auto"/>
                                                      </w:divBdr>
                                                      <w:divsChild>
                                                        <w:div w:id="1705515972">
                                                          <w:marLeft w:val="0"/>
                                                          <w:marRight w:val="0"/>
                                                          <w:marTop w:val="0"/>
                                                          <w:marBottom w:val="0"/>
                                                          <w:divBdr>
                                                            <w:top w:val="none" w:sz="0" w:space="0" w:color="auto"/>
                                                            <w:left w:val="none" w:sz="0" w:space="0" w:color="auto"/>
                                                            <w:bottom w:val="none" w:sz="0" w:space="0" w:color="auto"/>
                                                            <w:right w:val="none" w:sz="0" w:space="0" w:color="auto"/>
                                                          </w:divBdr>
                                                          <w:divsChild>
                                                            <w:div w:id="671420483">
                                                              <w:marLeft w:val="0"/>
                                                              <w:marRight w:val="0"/>
                                                              <w:marTop w:val="0"/>
                                                              <w:marBottom w:val="0"/>
                                                              <w:divBdr>
                                                                <w:top w:val="none" w:sz="0" w:space="0" w:color="auto"/>
                                                                <w:left w:val="none" w:sz="0" w:space="0" w:color="auto"/>
                                                                <w:bottom w:val="none" w:sz="0" w:space="0" w:color="auto"/>
                                                                <w:right w:val="none" w:sz="0" w:space="0" w:color="auto"/>
                                                              </w:divBdr>
                                                              <w:divsChild>
                                                                <w:div w:id="2080707112">
                                                                  <w:marLeft w:val="0"/>
                                                                  <w:marRight w:val="0"/>
                                                                  <w:marTop w:val="0"/>
                                                                  <w:marBottom w:val="0"/>
                                                                  <w:divBdr>
                                                                    <w:top w:val="none" w:sz="0" w:space="0" w:color="auto"/>
                                                                    <w:left w:val="none" w:sz="0" w:space="0" w:color="auto"/>
                                                                    <w:bottom w:val="none" w:sz="0" w:space="0" w:color="auto"/>
                                                                    <w:right w:val="none" w:sz="0" w:space="0" w:color="auto"/>
                                                                  </w:divBdr>
                                                                  <w:divsChild>
                                                                    <w:div w:id="1701542603">
                                                                      <w:marLeft w:val="0"/>
                                                                      <w:marRight w:val="0"/>
                                                                      <w:marTop w:val="150"/>
                                                                      <w:marBottom w:val="150"/>
                                                                      <w:divBdr>
                                                                        <w:top w:val="none" w:sz="0" w:space="0" w:color="auto"/>
                                                                        <w:left w:val="none" w:sz="0" w:space="0" w:color="auto"/>
                                                                        <w:bottom w:val="none" w:sz="0" w:space="0" w:color="auto"/>
                                                                        <w:right w:val="none" w:sz="0" w:space="0" w:color="auto"/>
                                                                      </w:divBdr>
                                                                      <w:divsChild>
                                                                        <w:div w:id="1838496965">
                                                                          <w:marLeft w:val="0"/>
                                                                          <w:marRight w:val="0"/>
                                                                          <w:marTop w:val="0"/>
                                                                          <w:marBottom w:val="30"/>
                                                                          <w:divBdr>
                                                                            <w:top w:val="none" w:sz="0" w:space="0" w:color="auto"/>
                                                                            <w:left w:val="none" w:sz="0" w:space="0" w:color="auto"/>
                                                                            <w:bottom w:val="none" w:sz="0" w:space="0" w:color="auto"/>
                                                                            <w:right w:val="none" w:sz="0" w:space="0" w:color="auto"/>
                                                                          </w:divBdr>
                                                                          <w:divsChild>
                                                                            <w:div w:id="133471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247509">
                                                                      <w:marLeft w:val="180"/>
                                                                      <w:marRight w:val="180"/>
                                                                      <w:marTop w:val="0"/>
                                                                      <w:marBottom w:val="0"/>
                                                                      <w:divBdr>
                                                                        <w:top w:val="none" w:sz="0" w:space="0" w:color="auto"/>
                                                                        <w:left w:val="none" w:sz="0" w:space="0" w:color="auto"/>
                                                                        <w:bottom w:val="none" w:sz="0" w:space="0" w:color="auto"/>
                                                                        <w:right w:val="none" w:sz="0" w:space="0" w:color="auto"/>
                                                                      </w:divBdr>
                                                                      <w:divsChild>
                                                                        <w:div w:id="57012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07973223">
          <w:marLeft w:val="0"/>
          <w:marRight w:val="0"/>
          <w:marTop w:val="360"/>
          <w:marBottom w:val="360"/>
          <w:divBdr>
            <w:top w:val="none" w:sz="0" w:space="0" w:color="auto"/>
            <w:left w:val="none" w:sz="0" w:space="0" w:color="auto"/>
            <w:bottom w:val="none" w:sz="0" w:space="0" w:color="auto"/>
            <w:right w:val="none" w:sz="0" w:space="0" w:color="auto"/>
          </w:divBdr>
          <w:divsChild>
            <w:div w:id="916939062">
              <w:marLeft w:val="0"/>
              <w:marRight w:val="0"/>
              <w:marTop w:val="0"/>
              <w:marBottom w:val="0"/>
              <w:divBdr>
                <w:top w:val="none" w:sz="0" w:space="0" w:color="auto"/>
                <w:left w:val="none" w:sz="0" w:space="0" w:color="auto"/>
                <w:bottom w:val="none" w:sz="0" w:space="0" w:color="auto"/>
                <w:right w:val="none" w:sz="0" w:space="0" w:color="auto"/>
              </w:divBdr>
              <w:divsChild>
                <w:div w:id="2033144289">
                  <w:marLeft w:val="0"/>
                  <w:marRight w:val="0"/>
                  <w:marTop w:val="0"/>
                  <w:marBottom w:val="0"/>
                  <w:divBdr>
                    <w:top w:val="none" w:sz="0" w:space="0" w:color="auto"/>
                    <w:left w:val="none" w:sz="0" w:space="0" w:color="auto"/>
                    <w:bottom w:val="none" w:sz="0" w:space="0" w:color="auto"/>
                    <w:right w:val="none" w:sz="0" w:space="0" w:color="auto"/>
                  </w:divBdr>
                  <w:divsChild>
                    <w:div w:id="1104423395">
                      <w:marLeft w:val="0"/>
                      <w:marRight w:val="0"/>
                      <w:marTop w:val="0"/>
                      <w:marBottom w:val="0"/>
                      <w:divBdr>
                        <w:top w:val="none" w:sz="0" w:space="0" w:color="auto"/>
                        <w:left w:val="none" w:sz="0" w:space="0" w:color="auto"/>
                        <w:bottom w:val="none" w:sz="0" w:space="0" w:color="auto"/>
                        <w:right w:val="none" w:sz="0" w:space="0" w:color="auto"/>
                      </w:divBdr>
                      <w:divsChild>
                        <w:div w:id="280839475">
                          <w:marLeft w:val="0"/>
                          <w:marRight w:val="0"/>
                          <w:marTop w:val="0"/>
                          <w:marBottom w:val="0"/>
                          <w:divBdr>
                            <w:top w:val="none" w:sz="0" w:space="0" w:color="auto"/>
                            <w:left w:val="none" w:sz="0" w:space="0" w:color="auto"/>
                            <w:bottom w:val="none" w:sz="0" w:space="0" w:color="auto"/>
                            <w:right w:val="none" w:sz="0" w:space="0" w:color="auto"/>
                          </w:divBdr>
                          <w:divsChild>
                            <w:div w:id="2015913851">
                              <w:marLeft w:val="0"/>
                              <w:marRight w:val="0"/>
                              <w:marTop w:val="0"/>
                              <w:marBottom w:val="0"/>
                              <w:divBdr>
                                <w:top w:val="none" w:sz="0" w:space="0" w:color="auto"/>
                                <w:left w:val="none" w:sz="0" w:space="0" w:color="auto"/>
                                <w:bottom w:val="none" w:sz="0" w:space="0" w:color="auto"/>
                                <w:right w:val="none" w:sz="0" w:space="0" w:color="auto"/>
                              </w:divBdr>
                              <w:divsChild>
                                <w:div w:id="1720277321">
                                  <w:marLeft w:val="0"/>
                                  <w:marRight w:val="0"/>
                                  <w:marTop w:val="0"/>
                                  <w:marBottom w:val="0"/>
                                  <w:divBdr>
                                    <w:top w:val="none" w:sz="0" w:space="0" w:color="auto"/>
                                    <w:left w:val="none" w:sz="0" w:space="0" w:color="auto"/>
                                    <w:bottom w:val="none" w:sz="0" w:space="0" w:color="auto"/>
                                    <w:right w:val="none" w:sz="0" w:space="0" w:color="auto"/>
                                  </w:divBdr>
                                  <w:divsChild>
                                    <w:div w:id="1985814896">
                                      <w:marLeft w:val="0"/>
                                      <w:marRight w:val="480"/>
                                      <w:marTop w:val="0"/>
                                      <w:marBottom w:val="270"/>
                                      <w:divBdr>
                                        <w:top w:val="none" w:sz="0" w:space="0" w:color="auto"/>
                                        <w:left w:val="none" w:sz="0" w:space="0" w:color="auto"/>
                                        <w:bottom w:val="none" w:sz="0" w:space="0" w:color="auto"/>
                                        <w:right w:val="none" w:sz="0" w:space="0" w:color="auto"/>
                                      </w:divBdr>
                                    </w:div>
                                  </w:divsChild>
                                </w:div>
                                <w:div w:id="1973241777">
                                  <w:marLeft w:val="0"/>
                                  <w:marRight w:val="0"/>
                                  <w:marTop w:val="0"/>
                                  <w:marBottom w:val="0"/>
                                  <w:divBdr>
                                    <w:top w:val="none" w:sz="0" w:space="0" w:color="auto"/>
                                    <w:left w:val="none" w:sz="0" w:space="0" w:color="auto"/>
                                    <w:bottom w:val="none" w:sz="0" w:space="0" w:color="auto"/>
                                    <w:right w:val="none" w:sz="0" w:space="0" w:color="auto"/>
                                  </w:divBdr>
                                  <w:divsChild>
                                    <w:div w:id="2042513863">
                                      <w:marLeft w:val="0"/>
                                      <w:marRight w:val="0"/>
                                      <w:marTop w:val="0"/>
                                      <w:marBottom w:val="0"/>
                                      <w:divBdr>
                                        <w:top w:val="none" w:sz="0" w:space="0" w:color="auto"/>
                                        <w:left w:val="none" w:sz="0" w:space="0" w:color="auto"/>
                                        <w:bottom w:val="none" w:sz="0" w:space="0" w:color="auto"/>
                                        <w:right w:val="none" w:sz="0" w:space="0" w:color="auto"/>
                                      </w:divBdr>
                                      <w:divsChild>
                                        <w:div w:id="2107385181">
                                          <w:marLeft w:val="0"/>
                                          <w:marRight w:val="0"/>
                                          <w:marTop w:val="0"/>
                                          <w:marBottom w:val="0"/>
                                          <w:divBdr>
                                            <w:top w:val="none" w:sz="0" w:space="0" w:color="auto"/>
                                            <w:left w:val="none" w:sz="0" w:space="0" w:color="auto"/>
                                            <w:bottom w:val="none" w:sz="0" w:space="0" w:color="auto"/>
                                            <w:right w:val="none" w:sz="0" w:space="0" w:color="auto"/>
                                          </w:divBdr>
                                          <w:divsChild>
                                            <w:div w:id="819535771">
                                              <w:marLeft w:val="-150"/>
                                              <w:marRight w:val="-150"/>
                                              <w:marTop w:val="0"/>
                                              <w:marBottom w:val="0"/>
                                              <w:divBdr>
                                                <w:top w:val="none" w:sz="0" w:space="0" w:color="auto"/>
                                                <w:left w:val="none" w:sz="0" w:space="0" w:color="auto"/>
                                                <w:bottom w:val="none" w:sz="0" w:space="0" w:color="auto"/>
                                                <w:right w:val="none" w:sz="0" w:space="0" w:color="auto"/>
                                              </w:divBdr>
                                              <w:divsChild>
                                                <w:div w:id="363602007">
                                                  <w:marLeft w:val="0"/>
                                                  <w:marRight w:val="0"/>
                                                  <w:marTop w:val="0"/>
                                                  <w:marBottom w:val="0"/>
                                                  <w:divBdr>
                                                    <w:top w:val="none" w:sz="0" w:space="0" w:color="auto"/>
                                                    <w:left w:val="none" w:sz="0" w:space="0" w:color="auto"/>
                                                    <w:bottom w:val="none" w:sz="0" w:space="0" w:color="auto"/>
                                                    <w:right w:val="none" w:sz="0" w:space="0" w:color="auto"/>
                                                  </w:divBdr>
                                                  <w:divsChild>
                                                    <w:div w:id="781850916">
                                                      <w:marLeft w:val="150"/>
                                                      <w:marRight w:val="150"/>
                                                      <w:marTop w:val="0"/>
                                                      <w:marBottom w:val="210"/>
                                                      <w:divBdr>
                                                        <w:top w:val="none" w:sz="0" w:space="0" w:color="auto"/>
                                                        <w:left w:val="none" w:sz="0" w:space="0" w:color="auto"/>
                                                        <w:bottom w:val="none" w:sz="0" w:space="0" w:color="auto"/>
                                                        <w:right w:val="none" w:sz="0" w:space="0" w:color="auto"/>
                                                      </w:divBdr>
                                                      <w:divsChild>
                                                        <w:div w:id="293371093">
                                                          <w:marLeft w:val="0"/>
                                                          <w:marRight w:val="0"/>
                                                          <w:marTop w:val="0"/>
                                                          <w:marBottom w:val="0"/>
                                                          <w:divBdr>
                                                            <w:top w:val="none" w:sz="0" w:space="0" w:color="auto"/>
                                                            <w:left w:val="none" w:sz="0" w:space="0" w:color="auto"/>
                                                            <w:bottom w:val="none" w:sz="0" w:space="0" w:color="auto"/>
                                                            <w:right w:val="none" w:sz="0" w:space="0" w:color="auto"/>
                                                          </w:divBdr>
                                                          <w:divsChild>
                                                            <w:div w:id="1024476696">
                                                              <w:marLeft w:val="0"/>
                                                              <w:marRight w:val="0"/>
                                                              <w:marTop w:val="0"/>
                                                              <w:marBottom w:val="0"/>
                                                              <w:divBdr>
                                                                <w:top w:val="none" w:sz="0" w:space="0" w:color="auto"/>
                                                                <w:left w:val="none" w:sz="0" w:space="0" w:color="auto"/>
                                                                <w:bottom w:val="none" w:sz="0" w:space="0" w:color="auto"/>
                                                                <w:right w:val="none" w:sz="0" w:space="0" w:color="auto"/>
                                                              </w:divBdr>
                                                              <w:divsChild>
                                                                <w:div w:id="980379600">
                                                                  <w:marLeft w:val="0"/>
                                                                  <w:marRight w:val="0"/>
                                                                  <w:marTop w:val="0"/>
                                                                  <w:marBottom w:val="0"/>
                                                                  <w:divBdr>
                                                                    <w:top w:val="none" w:sz="0" w:space="0" w:color="auto"/>
                                                                    <w:left w:val="none" w:sz="0" w:space="0" w:color="auto"/>
                                                                    <w:bottom w:val="none" w:sz="0" w:space="0" w:color="auto"/>
                                                                    <w:right w:val="none" w:sz="0" w:space="0" w:color="auto"/>
                                                                  </w:divBdr>
                                                                  <w:divsChild>
                                                                    <w:div w:id="677315232">
                                                                      <w:marLeft w:val="0"/>
                                                                      <w:marRight w:val="0"/>
                                                                      <w:marTop w:val="150"/>
                                                                      <w:marBottom w:val="150"/>
                                                                      <w:divBdr>
                                                                        <w:top w:val="none" w:sz="0" w:space="0" w:color="auto"/>
                                                                        <w:left w:val="none" w:sz="0" w:space="0" w:color="auto"/>
                                                                        <w:bottom w:val="none" w:sz="0" w:space="0" w:color="auto"/>
                                                                        <w:right w:val="none" w:sz="0" w:space="0" w:color="auto"/>
                                                                      </w:divBdr>
                                                                      <w:divsChild>
                                                                        <w:div w:id="2027632398">
                                                                          <w:marLeft w:val="0"/>
                                                                          <w:marRight w:val="0"/>
                                                                          <w:marTop w:val="0"/>
                                                                          <w:marBottom w:val="30"/>
                                                                          <w:divBdr>
                                                                            <w:top w:val="none" w:sz="0" w:space="0" w:color="auto"/>
                                                                            <w:left w:val="none" w:sz="0" w:space="0" w:color="auto"/>
                                                                            <w:bottom w:val="none" w:sz="0" w:space="0" w:color="auto"/>
                                                                            <w:right w:val="none" w:sz="0" w:space="0" w:color="auto"/>
                                                                          </w:divBdr>
                                                                          <w:divsChild>
                                                                            <w:div w:id="16816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071510">
                                                                      <w:marLeft w:val="180"/>
                                                                      <w:marRight w:val="180"/>
                                                                      <w:marTop w:val="0"/>
                                                                      <w:marBottom w:val="0"/>
                                                                      <w:divBdr>
                                                                        <w:top w:val="none" w:sz="0" w:space="0" w:color="auto"/>
                                                                        <w:left w:val="none" w:sz="0" w:space="0" w:color="auto"/>
                                                                        <w:bottom w:val="none" w:sz="0" w:space="0" w:color="auto"/>
                                                                        <w:right w:val="none" w:sz="0" w:space="0" w:color="auto"/>
                                                                      </w:divBdr>
                                                                      <w:divsChild>
                                                                        <w:div w:id="99005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465030">
                                                      <w:marLeft w:val="150"/>
                                                      <w:marRight w:val="150"/>
                                                      <w:marTop w:val="0"/>
                                                      <w:marBottom w:val="210"/>
                                                      <w:divBdr>
                                                        <w:top w:val="none" w:sz="0" w:space="0" w:color="auto"/>
                                                        <w:left w:val="none" w:sz="0" w:space="0" w:color="auto"/>
                                                        <w:bottom w:val="none" w:sz="0" w:space="0" w:color="auto"/>
                                                        <w:right w:val="none" w:sz="0" w:space="0" w:color="auto"/>
                                                      </w:divBdr>
                                                      <w:divsChild>
                                                        <w:div w:id="1540782911">
                                                          <w:marLeft w:val="0"/>
                                                          <w:marRight w:val="0"/>
                                                          <w:marTop w:val="0"/>
                                                          <w:marBottom w:val="0"/>
                                                          <w:divBdr>
                                                            <w:top w:val="none" w:sz="0" w:space="0" w:color="auto"/>
                                                            <w:left w:val="none" w:sz="0" w:space="0" w:color="auto"/>
                                                            <w:bottom w:val="none" w:sz="0" w:space="0" w:color="auto"/>
                                                            <w:right w:val="none" w:sz="0" w:space="0" w:color="auto"/>
                                                          </w:divBdr>
                                                          <w:divsChild>
                                                            <w:div w:id="418720189">
                                                              <w:marLeft w:val="0"/>
                                                              <w:marRight w:val="0"/>
                                                              <w:marTop w:val="0"/>
                                                              <w:marBottom w:val="0"/>
                                                              <w:divBdr>
                                                                <w:top w:val="none" w:sz="0" w:space="0" w:color="auto"/>
                                                                <w:left w:val="none" w:sz="0" w:space="0" w:color="auto"/>
                                                                <w:bottom w:val="none" w:sz="0" w:space="0" w:color="auto"/>
                                                                <w:right w:val="none" w:sz="0" w:space="0" w:color="auto"/>
                                                              </w:divBdr>
                                                              <w:divsChild>
                                                                <w:div w:id="1163427646">
                                                                  <w:marLeft w:val="0"/>
                                                                  <w:marRight w:val="0"/>
                                                                  <w:marTop w:val="0"/>
                                                                  <w:marBottom w:val="0"/>
                                                                  <w:divBdr>
                                                                    <w:top w:val="none" w:sz="0" w:space="0" w:color="auto"/>
                                                                    <w:left w:val="none" w:sz="0" w:space="0" w:color="auto"/>
                                                                    <w:bottom w:val="none" w:sz="0" w:space="0" w:color="auto"/>
                                                                    <w:right w:val="none" w:sz="0" w:space="0" w:color="auto"/>
                                                                  </w:divBdr>
                                                                  <w:divsChild>
                                                                    <w:div w:id="833182418">
                                                                      <w:marLeft w:val="0"/>
                                                                      <w:marRight w:val="0"/>
                                                                      <w:marTop w:val="150"/>
                                                                      <w:marBottom w:val="150"/>
                                                                      <w:divBdr>
                                                                        <w:top w:val="none" w:sz="0" w:space="0" w:color="auto"/>
                                                                        <w:left w:val="none" w:sz="0" w:space="0" w:color="auto"/>
                                                                        <w:bottom w:val="none" w:sz="0" w:space="0" w:color="auto"/>
                                                                        <w:right w:val="none" w:sz="0" w:space="0" w:color="auto"/>
                                                                      </w:divBdr>
                                                                      <w:divsChild>
                                                                        <w:div w:id="1140996632">
                                                                          <w:marLeft w:val="0"/>
                                                                          <w:marRight w:val="0"/>
                                                                          <w:marTop w:val="0"/>
                                                                          <w:marBottom w:val="30"/>
                                                                          <w:divBdr>
                                                                            <w:top w:val="none" w:sz="0" w:space="0" w:color="auto"/>
                                                                            <w:left w:val="none" w:sz="0" w:space="0" w:color="auto"/>
                                                                            <w:bottom w:val="none" w:sz="0" w:space="0" w:color="auto"/>
                                                                            <w:right w:val="none" w:sz="0" w:space="0" w:color="auto"/>
                                                                          </w:divBdr>
                                                                          <w:divsChild>
                                                                            <w:div w:id="14513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04869">
                                                                      <w:marLeft w:val="180"/>
                                                                      <w:marRight w:val="180"/>
                                                                      <w:marTop w:val="0"/>
                                                                      <w:marBottom w:val="0"/>
                                                                      <w:divBdr>
                                                                        <w:top w:val="none" w:sz="0" w:space="0" w:color="auto"/>
                                                                        <w:left w:val="none" w:sz="0" w:space="0" w:color="auto"/>
                                                                        <w:bottom w:val="none" w:sz="0" w:space="0" w:color="auto"/>
                                                                        <w:right w:val="none" w:sz="0" w:space="0" w:color="auto"/>
                                                                      </w:divBdr>
                                                                      <w:divsChild>
                                                                        <w:div w:id="46485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988562">
                                                      <w:marLeft w:val="150"/>
                                                      <w:marRight w:val="150"/>
                                                      <w:marTop w:val="0"/>
                                                      <w:marBottom w:val="210"/>
                                                      <w:divBdr>
                                                        <w:top w:val="none" w:sz="0" w:space="0" w:color="auto"/>
                                                        <w:left w:val="none" w:sz="0" w:space="0" w:color="auto"/>
                                                        <w:bottom w:val="none" w:sz="0" w:space="0" w:color="auto"/>
                                                        <w:right w:val="none" w:sz="0" w:space="0" w:color="auto"/>
                                                      </w:divBdr>
                                                      <w:divsChild>
                                                        <w:div w:id="739786562">
                                                          <w:marLeft w:val="0"/>
                                                          <w:marRight w:val="0"/>
                                                          <w:marTop w:val="0"/>
                                                          <w:marBottom w:val="0"/>
                                                          <w:divBdr>
                                                            <w:top w:val="none" w:sz="0" w:space="0" w:color="auto"/>
                                                            <w:left w:val="none" w:sz="0" w:space="0" w:color="auto"/>
                                                            <w:bottom w:val="none" w:sz="0" w:space="0" w:color="auto"/>
                                                            <w:right w:val="none" w:sz="0" w:space="0" w:color="auto"/>
                                                          </w:divBdr>
                                                          <w:divsChild>
                                                            <w:div w:id="1834450524">
                                                              <w:marLeft w:val="0"/>
                                                              <w:marRight w:val="0"/>
                                                              <w:marTop w:val="0"/>
                                                              <w:marBottom w:val="0"/>
                                                              <w:divBdr>
                                                                <w:top w:val="none" w:sz="0" w:space="0" w:color="auto"/>
                                                                <w:left w:val="none" w:sz="0" w:space="0" w:color="auto"/>
                                                                <w:bottom w:val="none" w:sz="0" w:space="0" w:color="auto"/>
                                                                <w:right w:val="none" w:sz="0" w:space="0" w:color="auto"/>
                                                              </w:divBdr>
                                                              <w:divsChild>
                                                                <w:div w:id="1324165813">
                                                                  <w:marLeft w:val="0"/>
                                                                  <w:marRight w:val="0"/>
                                                                  <w:marTop w:val="0"/>
                                                                  <w:marBottom w:val="0"/>
                                                                  <w:divBdr>
                                                                    <w:top w:val="none" w:sz="0" w:space="0" w:color="auto"/>
                                                                    <w:left w:val="none" w:sz="0" w:space="0" w:color="auto"/>
                                                                    <w:bottom w:val="none" w:sz="0" w:space="0" w:color="auto"/>
                                                                    <w:right w:val="none" w:sz="0" w:space="0" w:color="auto"/>
                                                                  </w:divBdr>
                                                                  <w:divsChild>
                                                                    <w:div w:id="1208031112">
                                                                      <w:marLeft w:val="180"/>
                                                                      <w:marRight w:val="180"/>
                                                                      <w:marTop w:val="0"/>
                                                                      <w:marBottom w:val="0"/>
                                                                      <w:divBdr>
                                                                        <w:top w:val="none" w:sz="0" w:space="0" w:color="auto"/>
                                                                        <w:left w:val="none" w:sz="0" w:space="0" w:color="auto"/>
                                                                        <w:bottom w:val="none" w:sz="0" w:space="0" w:color="auto"/>
                                                                        <w:right w:val="none" w:sz="0" w:space="0" w:color="auto"/>
                                                                      </w:divBdr>
                                                                      <w:divsChild>
                                                                        <w:div w:id="1348292632">
                                                                          <w:marLeft w:val="0"/>
                                                                          <w:marRight w:val="0"/>
                                                                          <w:marTop w:val="0"/>
                                                                          <w:marBottom w:val="0"/>
                                                                          <w:divBdr>
                                                                            <w:top w:val="none" w:sz="0" w:space="0" w:color="auto"/>
                                                                            <w:left w:val="none" w:sz="0" w:space="0" w:color="auto"/>
                                                                            <w:bottom w:val="none" w:sz="0" w:space="0" w:color="auto"/>
                                                                            <w:right w:val="none" w:sz="0" w:space="0" w:color="auto"/>
                                                                          </w:divBdr>
                                                                        </w:div>
                                                                      </w:divsChild>
                                                                    </w:div>
                                                                    <w:div w:id="1782914502">
                                                                      <w:marLeft w:val="0"/>
                                                                      <w:marRight w:val="0"/>
                                                                      <w:marTop w:val="150"/>
                                                                      <w:marBottom w:val="150"/>
                                                                      <w:divBdr>
                                                                        <w:top w:val="none" w:sz="0" w:space="0" w:color="auto"/>
                                                                        <w:left w:val="none" w:sz="0" w:space="0" w:color="auto"/>
                                                                        <w:bottom w:val="none" w:sz="0" w:space="0" w:color="auto"/>
                                                                        <w:right w:val="none" w:sz="0" w:space="0" w:color="auto"/>
                                                                      </w:divBdr>
                                                                      <w:divsChild>
                                                                        <w:div w:id="1707564381">
                                                                          <w:marLeft w:val="0"/>
                                                                          <w:marRight w:val="0"/>
                                                                          <w:marTop w:val="0"/>
                                                                          <w:marBottom w:val="30"/>
                                                                          <w:divBdr>
                                                                            <w:top w:val="none" w:sz="0" w:space="0" w:color="auto"/>
                                                                            <w:left w:val="none" w:sz="0" w:space="0" w:color="auto"/>
                                                                            <w:bottom w:val="none" w:sz="0" w:space="0" w:color="auto"/>
                                                                            <w:right w:val="none" w:sz="0" w:space="0" w:color="auto"/>
                                                                          </w:divBdr>
                                                                          <w:divsChild>
                                                                            <w:div w:id="8330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381074">
      <w:bodyDiv w:val="1"/>
      <w:marLeft w:val="0"/>
      <w:marRight w:val="0"/>
      <w:marTop w:val="0"/>
      <w:marBottom w:val="0"/>
      <w:divBdr>
        <w:top w:val="none" w:sz="0" w:space="0" w:color="auto"/>
        <w:left w:val="none" w:sz="0" w:space="0" w:color="auto"/>
        <w:bottom w:val="none" w:sz="0" w:space="0" w:color="auto"/>
        <w:right w:val="none" w:sz="0" w:space="0" w:color="auto"/>
      </w:divBdr>
    </w:div>
    <w:div w:id="1799375272">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974165413">
      <w:bodyDiv w:val="1"/>
      <w:marLeft w:val="0"/>
      <w:marRight w:val="0"/>
      <w:marTop w:val="0"/>
      <w:marBottom w:val="0"/>
      <w:divBdr>
        <w:top w:val="none" w:sz="0" w:space="0" w:color="auto"/>
        <w:left w:val="none" w:sz="0" w:space="0" w:color="auto"/>
        <w:bottom w:val="none" w:sz="0" w:space="0" w:color="auto"/>
        <w:right w:val="none" w:sz="0" w:space="0" w:color="auto"/>
      </w:divBdr>
      <w:divsChild>
        <w:div w:id="1118724456">
          <w:marLeft w:val="0"/>
          <w:marRight w:val="0"/>
          <w:marTop w:val="0"/>
          <w:marBottom w:val="0"/>
          <w:divBdr>
            <w:top w:val="none" w:sz="0" w:space="0" w:color="auto"/>
            <w:left w:val="none" w:sz="0" w:space="0" w:color="auto"/>
            <w:bottom w:val="none" w:sz="0" w:space="0" w:color="auto"/>
            <w:right w:val="none" w:sz="0" w:space="0" w:color="auto"/>
          </w:divBdr>
        </w:div>
        <w:div w:id="12969101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www.net-entreprises.fr/" TargetMode="External"/><Relationship Id="rId7" Type="http://schemas.openxmlformats.org/officeDocument/2006/relationships/settings" Target="settings.xml"/><Relationship Id="rId12" Type="http://schemas.openxmlformats.org/officeDocument/2006/relationships/hyperlink" Target="https://urstart-idf.fr/wp-content/uploads/2024/09/6546-Plaquette-A5-Fiabilisation-Donnees-Sociales-VF-1.pdf" TargetMode="External"/><Relationship Id="rId17" Type="http://schemas.openxmlformats.org/officeDocument/2006/relationships/hyperlink" Target="https://www.urssaf.fr/portail/home/employeur/declarer-et-payer/quand/la-date-de-paiement-des-cotisati/suivi-dsn.htm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net-entreprises.f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urssaf.fr/portail/home/employeur/declarer-et-payer/quand/la-date-de-paiement-des-cotisati/suivi-dsn.html"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net-entreprises.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et-entreprises.fr/" TargetMode="External"/><Relationship Id="rId22" Type="http://schemas.openxmlformats.org/officeDocument/2006/relationships/hyperlink" Target="https://www.net-entreprises.fr/media/2020/11/modop-atmp.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8BC7D7937B154EA66A2DFB18ABC9CD" ma:contentTypeVersion="26" ma:contentTypeDescription="Crée un document." ma:contentTypeScope="" ma:versionID="996ea7e7eb591f909c6d0feff10d445e">
  <xsd:schema xmlns:xsd="http://www.w3.org/2001/XMLSchema" xmlns:xs="http://www.w3.org/2001/XMLSchema" xmlns:p="http://schemas.microsoft.com/office/2006/metadata/properties" xmlns:ns2="a9c5e0cf-6c88-4522-9064-578b2881712f" xmlns:ns3="7a62fc7b-f202-4f12-97f7-97187043159d" targetNamespace="http://schemas.microsoft.com/office/2006/metadata/properties" ma:root="true" ma:fieldsID="24a341fc5bcd78391a74405b6f0c912c" ns2:_="" ns3:_="">
    <xsd:import namespace="a9c5e0cf-6c88-4522-9064-578b2881712f"/>
    <xsd:import namespace="7a62fc7b-f202-4f12-97f7-97187043159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3:TaxCatchAll" minOccurs="0"/>
                <xsd:element ref="ns2:MediaServiceObjectDetectorVersions" minOccurs="0"/>
                <xsd:element ref="ns2:MediaServiceSearchProperties" minOccurs="0"/>
                <xsd:element ref="ns2:Typedevid_x00e9_o" minOccurs="0"/>
                <xsd:element ref="ns2:Diffusion" minOccurs="0"/>
                <xsd:element ref="ns2:Ann_x00e9_edediffu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5e0cf-6c88-4522-9064-578b288171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État de validation" ma:internalName="_x00c9_tat_x0020_de_x0020_validation">
      <xsd:simpleType>
        <xsd:restriction base="dms:Text"/>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60315fbd-64dd-42b6-8821-119951e42b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Typedevid_x00e9_o" ma:index="27" nillable="true" ma:displayName="Type de vidéo" ma:format="Dropdown" ma:internalName="Typedevid_x00e9_o">
      <xsd:simpleType>
        <xsd:restriction base="dms:Choice">
          <xsd:enumeration value="Interview"/>
          <xsd:enumeration value="Motion design"/>
          <xsd:enumeration value="Reportage"/>
          <xsd:enumeration value="Tutoriel"/>
        </xsd:restriction>
      </xsd:simpleType>
    </xsd:element>
    <xsd:element name="Diffusion" ma:index="28" nillable="true" ma:displayName="Diffusion" ma:format="Dropdown" ma:internalName="Diffusion">
      <xsd:simpleType>
        <xsd:restriction base="dms:Choice">
          <xsd:enumeration value="Interne"/>
          <xsd:enumeration value="Externe"/>
          <xsd:enumeration value="Corpo"/>
        </xsd:restriction>
      </xsd:simpleType>
    </xsd:element>
    <xsd:element name="Ann_x00e9_edediffusion" ma:index="29" nillable="true" ma:displayName="Année de diffusion" ma:format="Dropdown" ma:internalName="Ann_x00e9_edediffus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62fc7b-f202-4f12-97f7-97187043159d"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e8b37119-be52-4c6a-8a28-b77939e2b0bb}" ma:internalName="TaxCatchAll" ma:showField="CatchAllData" ma:web="7a62fc7b-f202-4f12-97f7-9718704315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a9c5e0cf-6c88-4522-9064-578b2881712f" xsi:nil="true"/>
    <TaxCatchAll xmlns="7a62fc7b-f202-4f12-97f7-97187043159d" xsi:nil="true"/>
    <lcf76f155ced4ddcb4097134ff3c332f xmlns="a9c5e0cf-6c88-4522-9064-578b2881712f">
      <Terms xmlns="http://schemas.microsoft.com/office/infopath/2007/PartnerControls"/>
    </lcf76f155ced4ddcb4097134ff3c332f>
    <Ann_x00e9_edediffusion xmlns="a9c5e0cf-6c88-4522-9064-578b2881712f" xsi:nil="true"/>
    <Diffusion xmlns="a9c5e0cf-6c88-4522-9064-578b2881712f" xsi:nil="true"/>
    <Typedevid_x00e9_o xmlns="a9c5e0cf-6c88-4522-9064-578b2881712f" xsi:nil="true"/>
  </documentManagement>
</p:properties>
</file>

<file path=customXml/itemProps1.xml><?xml version="1.0" encoding="utf-8"?>
<ds:datastoreItem xmlns:ds="http://schemas.openxmlformats.org/officeDocument/2006/customXml" ds:itemID="{E4616367-BBBE-479E-B0BB-504B1A7F0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5e0cf-6c88-4522-9064-578b2881712f"/>
    <ds:schemaRef ds:uri="7a62fc7b-f202-4f12-97f7-9718704315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FAA4E9-EA11-7244-ADA8-888E9DB010AC}">
  <ds:schemaRefs>
    <ds:schemaRef ds:uri="http://schemas.openxmlformats.org/officeDocument/2006/bibliography"/>
  </ds:schemaRefs>
</ds:datastoreItem>
</file>

<file path=customXml/itemProps3.xml><?xml version="1.0" encoding="utf-8"?>
<ds:datastoreItem xmlns:ds="http://schemas.openxmlformats.org/officeDocument/2006/customXml" ds:itemID="{16106A41-D60C-4391-AEA2-62B46E4B2D6C}">
  <ds:schemaRefs>
    <ds:schemaRef ds:uri="http://schemas.microsoft.com/sharepoint/v3/contenttype/forms"/>
  </ds:schemaRefs>
</ds:datastoreItem>
</file>

<file path=customXml/itemProps4.xml><?xml version="1.0" encoding="utf-8"?>
<ds:datastoreItem xmlns:ds="http://schemas.openxmlformats.org/officeDocument/2006/customXml" ds:itemID="{86F9921B-56B0-49D7-87BA-766707920B89}">
  <ds:schemaRefs>
    <ds:schemaRef ds:uri="http://schemas.microsoft.com/office/2006/metadata/properties"/>
    <ds:schemaRef ds:uri="http://schemas.microsoft.com/office/infopath/2007/PartnerControls"/>
    <ds:schemaRef ds:uri="a9c5e0cf-6c88-4522-9064-578b2881712f"/>
    <ds:schemaRef ds:uri="7a62fc7b-f202-4f12-97f7-97187043159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864</Words>
  <Characters>4754</Characters>
  <Application>Microsoft Office Word</Application>
  <DocSecurity>0</DocSecurity>
  <Lines>39</Lines>
  <Paragraphs>11</Paragraphs>
  <ScaleCrop>false</ScaleCrop>
  <Company/>
  <LinksUpToDate>false</LinksUpToDate>
  <CharactersWithSpaces>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SOW Alexandra (Ile-de-France)</dc:creator>
  <cp:keywords/>
  <dc:description/>
  <cp:lastModifiedBy>PIVAIN Alice (Ile-de-France)</cp:lastModifiedBy>
  <cp:revision>6</cp:revision>
  <dcterms:created xsi:type="dcterms:W3CDTF">2024-09-10T15:21:00Z</dcterms:created>
  <dcterms:modified xsi:type="dcterms:W3CDTF">2024-09-10T15:27:00Z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0x010100B68BC7D7937B154EA66A2DFB18ABC9CD</vt:lpwstr>
  </property>
  <property fmtid="{D5CDD505-2E9C-101B-9397-08002B2CF9AE}" pid="3" name="MediaServiceImageTags">
    <vt:lpwstr/>
  </property>
</Properties>
</file>